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5E378" w14:textId="21C7646A" w:rsidR="000B335A" w:rsidRPr="009D30AD" w:rsidRDefault="001C45C7" w:rsidP="00C03B84">
      <w:pPr>
        <w:jc w:val="center"/>
        <w:rPr>
          <w:rFonts w:ascii="Cambria" w:hAnsi="Cambria" w:cs="Times New Roman"/>
          <w:b/>
          <w:sz w:val="24"/>
          <w:szCs w:val="24"/>
        </w:rPr>
      </w:pPr>
      <w:r w:rsidRPr="009D30AD">
        <w:rPr>
          <w:rFonts w:ascii="Times New Roman" w:hAnsi="Times New Roman" w:cs="Times New Roman"/>
          <w:b/>
          <w:sz w:val="28"/>
          <w:szCs w:val="28"/>
        </w:rPr>
        <w:t>Five Surprising Health Tips f</w:t>
      </w:r>
      <w:r w:rsidR="000553A9" w:rsidRPr="009D30AD">
        <w:rPr>
          <w:rFonts w:ascii="Times New Roman" w:hAnsi="Times New Roman" w:cs="Times New Roman"/>
          <w:b/>
          <w:sz w:val="28"/>
          <w:szCs w:val="28"/>
        </w:rPr>
        <w:t xml:space="preserve">or </w:t>
      </w:r>
      <w:r w:rsidR="00DA212C" w:rsidRPr="009D30AD">
        <w:rPr>
          <w:rFonts w:ascii="Times New Roman" w:hAnsi="Times New Roman" w:cs="Times New Roman"/>
          <w:b/>
          <w:sz w:val="28"/>
          <w:szCs w:val="28"/>
        </w:rPr>
        <w:t>Women</w:t>
      </w:r>
      <w:r w:rsidR="002428EB" w:rsidRPr="009D30AD">
        <w:rPr>
          <w:rFonts w:ascii="Times New Roman" w:hAnsi="Times New Roman" w:cs="Times New Roman"/>
          <w:b/>
          <w:sz w:val="24"/>
          <w:szCs w:val="24"/>
        </w:rPr>
        <w:br/>
      </w:r>
      <w:r w:rsidR="002428EB" w:rsidRPr="009D30AD">
        <w:rPr>
          <w:rFonts w:ascii="Cambria" w:hAnsi="Cambria" w:cs="Times New Roman"/>
          <w:b/>
          <w:sz w:val="24"/>
          <w:szCs w:val="24"/>
        </w:rPr>
        <w:t xml:space="preserve">(How to Stay Sane in a Stressful World) </w:t>
      </w:r>
    </w:p>
    <w:p w14:paraId="553F7515" w14:textId="64160097" w:rsidR="004859B5" w:rsidRDefault="001C45C7" w:rsidP="00C03B84">
      <w:pPr>
        <w:rPr>
          <w:rFonts w:ascii="Cambria" w:hAnsi="Cambria" w:cs="Times New Roman"/>
          <w:i/>
          <w:sz w:val="24"/>
          <w:szCs w:val="24"/>
        </w:rPr>
      </w:pPr>
      <w:r w:rsidRPr="009D30AD">
        <w:rPr>
          <w:rFonts w:ascii="Cambria" w:hAnsi="Cambria" w:cs="Times New Roman"/>
          <w:i/>
          <w:sz w:val="24"/>
          <w:szCs w:val="24"/>
        </w:rPr>
        <w:t>By: Dr. Roger Landry</w:t>
      </w:r>
      <w:r w:rsidR="00DA212C" w:rsidRPr="009D30AD">
        <w:rPr>
          <w:rFonts w:ascii="Cambria" w:hAnsi="Cambria" w:cs="Times New Roman"/>
          <w:i/>
          <w:sz w:val="24"/>
          <w:szCs w:val="24"/>
        </w:rPr>
        <w:t>, President of Masterpiece Living and a</w:t>
      </w:r>
      <w:r w:rsidRPr="009D30AD">
        <w:rPr>
          <w:rFonts w:ascii="Cambria" w:hAnsi="Cambria" w:cs="Times New Roman"/>
          <w:i/>
          <w:sz w:val="24"/>
          <w:szCs w:val="24"/>
        </w:rPr>
        <w:t xml:space="preserve">uthor of </w:t>
      </w:r>
      <w:r w:rsidR="00DA212C" w:rsidRPr="009D30AD">
        <w:rPr>
          <w:rFonts w:ascii="Cambria" w:hAnsi="Cambria" w:cs="Times New Roman"/>
          <w:i/>
          <w:sz w:val="24"/>
          <w:szCs w:val="24"/>
        </w:rPr>
        <w:t>“</w:t>
      </w:r>
      <w:r w:rsidRPr="009D30AD">
        <w:rPr>
          <w:rFonts w:ascii="Cambria" w:hAnsi="Cambria" w:cs="Times New Roman"/>
          <w:i/>
          <w:sz w:val="24"/>
          <w:szCs w:val="24"/>
        </w:rPr>
        <w:t>Live Long, Die Short: A Guide to Authen</w:t>
      </w:r>
      <w:r w:rsidR="008F45CA" w:rsidRPr="009D30AD">
        <w:rPr>
          <w:rFonts w:ascii="Cambria" w:hAnsi="Cambria" w:cs="Times New Roman"/>
          <w:i/>
          <w:sz w:val="24"/>
          <w:szCs w:val="24"/>
        </w:rPr>
        <w:t xml:space="preserve">tic Health and Successful </w:t>
      </w:r>
      <w:r w:rsidR="00DA212C" w:rsidRPr="009D30AD">
        <w:rPr>
          <w:rFonts w:ascii="Cambria" w:hAnsi="Cambria" w:cs="Times New Roman"/>
          <w:i/>
          <w:sz w:val="24"/>
          <w:szCs w:val="24"/>
        </w:rPr>
        <w:t>Aging,” in collaboration with yoga, Pilates</w:t>
      </w:r>
      <w:r w:rsidR="00E22685" w:rsidRPr="009D30AD">
        <w:rPr>
          <w:rFonts w:ascii="Cambria" w:hAnsi="Cambria" w:cs="Times New Roman"/>
          <w:i/>
          <w:sz w:val="24"/>
          <w:szCs w:val="24"/>
        </w:rPr>
        <w:t>,</w:t>
      </w:r>
      <w:r w:rsidR="00DA212C" w:rsidRPr="009D30AD">
        <w:rPr>
          <w:rFonts w:ascii="Cambria" w:hAnsi="Cambria" w:cs="Times New Roman"/>
          <w:i/>
          <w:sz w:val="24"/>
          <w:szCs w:val="24"/>
        </w:rPr>
        <w:t xml:space="preserve"> meditation instructor and author, Danielle Pall</w:t>
      </w:r>
      <w:r w:rsidR="004859B5">
        <w:rPr>
          <w:rFonts w:ascii="Cambria" w:hAnsi="Cambria" w:cs="Times New Roman"/>
          <w:i/>
          <w:sz w:val="24"/>
          <w:szCs w:val="24"/>
        </w:rPr>
        <w:t>i</w:t>
      </w:r>
    </w:p>
    <w:p w14:paraId="3B218C61" w14:textId="111331D1" w:rsidR="004859B5" w:rsidRDefault="004859B5" w:rsidP="004859B5">
      <w:pPr>
        <w:jc w:val="center"/>
        <w:rPr>
          <w:rFonts w:ascii="Cambria" w:hAnsi="Cambria" w:cs="Times New Roman"/>
          <w:i/>
          <w:sz w:val="24"/>
          <w:szCs w:val="24"/>
        </w:rPr>
      </w:pPr>
      <w:r>
        <w:rPr>
          <w:rFonts w:ascii="Cambria" w:hAnsi="Cambria" w:cs="Times New Roman"/>
          <w:i/>
          <w:sz w:val="24"/>
          <w:szCs w:val="24"/>
        </w:rPr>
        <w:t>****</w:t>
      </w:r>
    </w:p>
    <w:p w14:paraId="084E5DC6" w14:textId="0445345D" w:rsidR="003F3320" w:rsidRPr="004859B5" w:rsidRDefault="009A3F78" w:rsidP="00C03B84">
      <w:pPr>
        <w:rPr>
          <w:rFonts w:ascii="Cambria" w:hAnsi="Cambria" w:cs="Times New Roman"/>
          <w:sz w:val="24"/>
          <w:szCs w:val="24"/>
        </w:rPr>
      </w:pPr>
      <w:r w:rsidRPr="004859B5">
        <w:rPr>
          <w:rFonts w:ascii="Cambria" w:hAnsi="Cambria" w:cs="Times New Roman"/>
          <w:sz w:val="24"/>
          <w:szCs w:val="24"/>
        </w:rPr>
        <w:t>I’m no expert on women, but I know a thing o</w:t>
      </w:r>
      <w:r w:rsidR="004859B5">
        <w:rPr>
          <w:rFonts w:ascii="Cambria" w:hAnsi="Cambria" w:cs="Times New Roman"/>
          <w:sz w:val="24"/>
          <w:szCs w:val="24"/>
        </w:rPr>
        <w:t xml:space="preserve">r two about humans in general. </w:t>
      </w:r>
      <w:r w:rsidRPr="004859B5">
        <w:rPr>
          <w:rFonts w:ascii="Cambria" w:hAnsi="Cambria" w:cs="Times New Roman"/>
          <w:sz w:val="24"/>
          <w:szCs w:val="24"/>
        </w:rPr>
        <w:t>So</w:t>
      </w:r>
      <w:r w:rsidR="004859B5">
        <w:rPr>
          <w:rFonts w:ascii="Cambria" w:hAnsi="Cambria" w:cs="Times New Roman"/>
          <w:sz w:val="24"/>
          <w:szCs w:val="24"/>
        </w:rPr>
        <w:t xml:space="preserve">, I’ve asked my colleague, </w:t>
      </w:r>
      <w:r w:rsidRPr="004859B5">
        <w:rPr>
          <w:rFonts w:ascii="Cambria" w:hAnsi="Cambria" w:cs="Times New Roman"/>
          <w:sz w:val="24"/>
          <w:szCs w:val="24"/>
        </w:rPr>
        <w:t>Danielle Palli</w:t>
      </w:r>
      <w:r w:rsidR="004859B5">
        <w:rPr>
          <w:rFonts w:ascii="Cambria" w:hAnsi="Cambria" w:cs="Times New Roman"/>
          <w:sz w:val="24"/>
          <w:szCs w:val="24"/>
        </w:rPr>
        <w:t xml:space="preserve">, </w:t>
      </w:r>
      <w:r w:rsidRPr="004859B5">
        <w:rPr>
          <w:rFonts w:ascii="Cambria" w:hAnsi="Cambria" w:cs="Times New Roman"/>
          <w:sz w:val="24"/>
          <w:szCs w:val="24"/>
        </w:rPr>
        <w:t xml:space="preserve">to </w:t>
      </w:r>
      <w:r w:rsidR="004859B5">
        <w:rPr>
          <w:rFonts w:ascii="Cambria" w:hAnsi="Cambria" w:cs="Times New Roman"/>
          <w:sz w:val="24"/>
          <w:szCs w:val="24"/>
        </w:rPr>
        <w:t>give me more help than usual to</w:t>
      </w:r>
      <w:r w:rsidRPr="004859B5">
        <w:rPr>
          <w:rFonts w:ascii="Cambria" w:hAnsi="Cambria" w:cs="Times New Roman"/>
          <w:sz w:val="24"/>
          <w:szCs w:val="24"/>
        </w:rPr>
        <w:t xml:space="preserve"> make sure this article meets the reality check for women readers.  </w:t>
      </w:r>
    </w:p>
    <w:p w14:paraId="3EDECBF4" w14:textId="44D28046" w:rsidR="009A3F78" w:rsidRPr="004859B5" w:rsidRDefault="009A3F78" w:rsidP="00C03B84">
      <w:pPr>
        <w:rPr>
          <w:rFonts w:ascii="Cambria" w:hAnsi="Cambria" w:cs="Times New Roman"/>
          <w:sz w:val="24"/>
          <w:szCs w:val="24"/>
        </w:rPr>
      </w:pPr>
      <w:r w:rsidRPr="004859B5">
        <w:rPr>
          <w:rFonts w:ascii="Cambria" w:hAnsi="Cambria" w:cs="Times New Roman"/>
          <w:sz w:val="24"/>
          <w:szCs w:val="24"/>
        </w:rPr>
        <w:t>We’ve all experienced a lot of change in our lives over the last three or four decades, but women</w:t>
      </w:r>
      <w:r w:rsidR="004859B5">
        <w:rPr>
          <w:rFonts w:ascii="Cambria" w:hAnsi="Cambria" w:cs="Times New Roman"/>
          <w:sz w:val="24"/>
          <w:szCs w:val="24"/>
        </w:rPr>
        <w:t xml:space="preserve"> </w:t>
      </w:r>
      <w:r w:rsidRPr="004859B5">
        <w:rPr>
          <w:rFonts w:ascii="Cambria" w:hAnsi="Cambria" w:cs="Times New Roman"/>
          <w:sz w:val="24"/>
          <w:szCs w:val="24"/>
        </w:rPr>
        <w:t>… you have indeed come a long way</w:t>
      </w:r>
      <w:r w:rsidR="004859B5">
        <w:rPr>
          <w:rFonts w:ascii="Cambria" w:hAnsi="Cambria" w:cs="Times New Roman"/>
          <w:sz w:val="24"/>
          <w:szCs w:val="24"/>
        </w:rPr>
        <w:t>. And,</w:t>
      </w:r>
      <w:r w:rsidRPr="004859B5">
        <w:rPr>
          <w:rFonts w:ascii="Cambria" w:hAnsi="Cambria" w:cs="Times New Roman"/>
          <w:sz w:val="24"/>
          <w:szCs w:val="24"/>
        </w:rPr>
        <w:t xml:space="preserve"> that’s a good thing, but </w:t>
      </w:r>
      <w:r w:rsidR="004859B5">
        <w:rPr>
          <w:rFonts w:ascii="Cambria" w:hAnsi="Cambria" w:cs="Times New Roman"/>
          <w:sz w:val="24"/>
          <w:szCs w:val="24"/>
        </w:rPr>
        <w:t xml:space="preserve">it’s </w:t>
      </w:r>
      <w:r w:rsidRPr="004859B5">
        <w:rPr>
          <w:rFonts w:ascii="Cambria" w:hAnsi="Cambria" w:cs="Times New Roman"/>
          <w:sz w:val="24"/>
          <w:szCs w:val="24"/>
        </w:rPr>
        <w:t>also associated with huge amounts of stress.  So</w:t>
      </w:r>
      <w:r w:rsidR="004859B5">
        <w:rPr>
          <w:rFonts w:ascii="Cambria" w:hAnsi="Cambria" w:cs="Times New Roman"/>
          <w:sz w:val="24"/>
          <w:szCs w:val="24"/>
        </w:rPr>
        <w:t xml:space="preserve">, how to manage all that? </w:t>
      </w:r>
      <w:r w:rsidRPr="004859B5">
        <w:rPr>
          <w:rFonts w:ascii="Cambria" w:hAnsi="Cambria" w:cs="Times New Roman"/>
          <w:sz w:val="24"/>
          <w:szCs w:val="24"/>
        </w:rPr>
        <w:t>Let’s take a closer look at what can calm the storm of change.</w:t>
      </w:r>
    </w:p>
    <w:p w14:paraId="0E7E2166" w14:textId="32A388B9" w:rsidR="008F45CA" w:rsidRPr="009D30AD" w:rsidRDefault="008F45CA" w:rsidP="00C03B84">
      <w:pPr>
        <w:rPr>
          <w:rFonts w:ascii="Cambria" w:hAnsi="Cambria" w:cs="Times New Roman"/>
          <w:b/>
          <w:sz w:val="24"/>
          <w:szCs w:val="24"/>
        </w:rPr>
      </w:pPr>
      <w:r w:rsidRPr="009D30AD">
        <w:rPr>
          <w:rFonts w:ascii="Cambria" w:hAnsi="Cambria" w:cs="Times New Roman"/>
          <w:b/>
          <w:sz w:val="24"/>
          <w:szCs w:val="24"/>
        </w:rPr>
        <w:t xml:space="preserve">Elements of Health </w:t>
      </w:r>
      <w:r w:rsidR="004859B5">
        <w:rPr>
          <w:rFonts w:ascii="Cambria" w:hAnsi="Cambria" w:cs="Times New Roman"/>
          <w:b/>
          <w:sz w:val="24"/>
          <w:szCs w:val="24"/>
        </w:rPr>
        <w:t xml:space="preserve">That </w:t>
      </w:r>
      <w:r w:rsidR="003F3320">
        <w:rPr>
          <w:rFonts w:ascii="Cambria" w:hAnsi="Cambria" w:cs="Times New Roman"/>
          <w:b/>
          <w:sz w:val="24"/>
          <w:szCs w:val="24"/>
        </w:rPr>
        <w:t>Men and Women Share</w:t>
      </w:r>
    </w:p>
    <w:p w14:paraId="3A7E40C8" w14:textId="03B8F8AF" w:rsidR="00E22685" w:rsidRPr="009D30AD" w:rsidRDefault="00E22685" w:rsidP="00C03B84">
      <w:pPr>
        <w:rPr>
          <w:rFonts w:ascii="Cambria" w:hAnsi="Cambria" w:cs="Times New Roman"/>
          <w:sz w:val="24"/>
          <w:szCs w:val="24"/>
        </w:rPr>
      </w:pPr>
      <w:r w:rsidRPr="009D30AD">
        <w:rPr>
          <w:rFonts w:ascii="Cambria" w:hAnsi="Cambria" w:cs="Times New Roman"/>
          <w:sz w:val="24"/>
          <w:szCs w:val="24"/>
        </w:rPr>
        <w:t xml:space="preserve">We know there are basic elements to being healthy that men and women both share. For example, as humans, we know we have an uncompromising need to </w:t>
      </w:r>
      <w:r w:rsidRPr="009D30AD">
        <w:rPr>
          <w:rFonts w:ascii="Cambria" w:hAnsi="Cambria" w:cs="Times New Roman"/>
          <w:i/>
          <w:sz w:val="24"/>
          <w:szCs w:val="24"/>
        </w:rPr>
        <w:t>move</w:t>
      </w:r>
      <w:r w:rsidRPr="009D30AD">
        <w:rPr>
          <w:rFonts w:ascii="Cambria" w:hAnsi="Cambria" w:cs="Times New Roman"/>
          <w:sz w:val="24"/>
          <w:szCs w:val="24"/>
        </w:rPr>
        <w:t xml:space="preserve">, and move a lot. This is a beyond-the-gym alone requirement to keep our bodies in motion a good part of the day, activities </w:t>
      </w:r>
      <w:r w:rsidR="00402C98">
        <w:rPr>
          <w:rFonts w:ascii="Cambria" w:hAnsi="Cambria" w:cs="Times New Roman"/>
          <w:sz w:val="24"/>
          <w:szCs w:val="24"/>
        </w:rPr>
        <w:t xml:space="preserve">that </w:t>
      </w:r>
      <w:r w:rsidRPr="009D30AD">
        <w:rPr>
          <w:rFonts w:ascii="Cambria" w:hAnsi="Cambria" w:cs="Times New Roman"/>
          <w:sz w:val="24"/>
          <w:szCs w:val="24"/>
        </w:rPr>
        <w:t xml:space="preserve">hopefully include some cardiovascular exercises, muscle strength and flexibility to keep us limber. </w:t>
      </w:r>
    </w:p>
    <w:p w14:paraId="287BCF5C" w14:textId="7A62D256" w:rsidR="00E22685" w:rsidRPr="009D30AD" w:rsidRDefault="00E22685" w:rsidP="00C03B84">
      <w:pPr>
        <w:rPr>
          <w:rFonts w:ascii="Cambria" w:hAnsi="Cambria" w:cs="Times New Roman"/>
          <w:sz w:val="24"/>
          <w:szCs w:val="24"/>
        </w:rPr>
      </w:pPr>
      <w:r w:rsidRPr="009D30AD">
        <w:rPr>
          <w:rFonts w:ascii="Cambria" w:hAnsi="Cambria" w:cs="Times New Roman"/>
          <w:sz w:val="24"/>
          <w:szCs w:val="24"/>
        </w:rPr>
        <w:t xml:space="preserve">As for dietary similarities, we all need a daily dose of fruits, nuts, vegetables, whole wild grains, fish and some meat. A Mediterranean diet is a good reference for how to eat this way, and it’s what the trillions of cells that make us the magnificent beings we are must have </w:t>
      </w:r>
      <w:r w:rsidR="00402C98">
        <w:rPr>
          <w:rFonts w:ascii="Cambria" w:hAnsi="Cambria" w:cs="Times New Roman"/>
          <w:sz w:val="24"/>
          <w:szCs w:val="24"/>
        </w:rPr>
        <w:t>regularly.</w:t>
      </w:r>
      <w:r w:rsidRPr="009D30AD">
        <w:rPr>
          <w:rFonts w:ascii="Cambria" w:hAnsi="Cambria" w:cs="Times New Roman"/>
          <w:sz w:val="24"/>
          <w:szCs w:val="24"/>
        </w:rPr>
        <w:t xml:space="preserve"> </w:t>
      </w:r>
    </w:p>
    <w:p w14:paraId="2158C4C1" w14:textId="549933CE" w:rsidR="00E22685" w:rsidRPr="009D30AD" w:rsidRDefault="00E22685" w:rsidP="00C03B84">
      <w:pPr>
        <w:rPr>
          <w:rFonts w:ascii="Cambria" w:hAnsi="Cambria" w:cs="Times New Roman"/>
          <w:sz w:val="24"/>
          <w:szCs w:val="24"/>
        </w:rPr>
      </w:pPr>
      <w:r w:rsidRPr="009D30AD">
        <w:rPr>
          <w:rFonts w:ascii="Cambria" w:hAnsi="Cambria" w:cs="Times New Roman"/>
          <w:sz w:val="24"/>
          <w:szCs w:val="24"/>
        </w:rPr>
        <w:t xml:space="preserve">Lastly, we know that we all need enough rest; we thrive when we are socially connected, and we must work our brains in the same way that we work our bodies to retain high cognitive function throughout life. </w:t>
      </w:r>
    </w:p>
    <w:p w14:paraId="38DD667D" w14:textId="22ECFF09" w:rsidR="000E09E8" w:rsidRPr="009D30AD" w:rsidRDefault="00DF06F7" w:rsidP="00C03B84">
      <w:pPr>
        <w:rPr>
          <w:rFonts w:ascii="Cambria" w:hAnsi="Cambria" w:cs="Times New Roman"/>
          <w:sz w:val="24"/>
          <w:szCs w:val="24"/>
        </w:rPr>
      </w:pPr>
      <w:r w:rsidRPr="009D30AD">
        <w:rPr>
          <w:rFonts w:ascii="Cambria" w:hAnsi="Cambria" w:cs="Times New Roman"/>
          <w:sz w:val="24"/>
          <w:szCs w:val="24"/>
        </w:rPr>
        <w:t>In my recent article, “</w:t>
      </w:r>
      <w:hyperlink r:id="rId8" w:history="1">
        <w:r w:rsidRPr="009D30AD">
          <w:rPr>
            <w:rStyle w:val="Hyperlink"/>
            <w:rFonts w:ascii="Cambria" w:hAnsi="Cambria" w:cs="Times New Roman"/>
            <w:sz w:val="24"/>
            <w:szCs w:val="24"/>
          </w:rPr>
          <w:t>5 Surprising Health Tips for Men</w:t>
        </w:r>
      </w:hyperlink>
      <w:r w:rsidRPr="009D30AD">
        <w:rPr>
          <w:rFonts w:ascii="Cambria" w:hAnsi="Cambria" w:cs="Times New Roman"/>
          <w:sz w:val="24"/>
          <w:szCs w:val="24"/>
        </w:rPr>
        <w:t xml:space="preserve">,” we discussed </w:t>
      </w:r>
      <w:r w:rsidR="009D30AD" w:rsidRPr="009D30AD">
        <w:rPr>
          <w:rFonts w:ascii="Cambria" w:hAnsi="Cambria" w:cs="Times New Roman"/>
          <w:sz w:val="24"/>
          <w:szCs w:val="24"/>
        </w:rPr>
        <w:t xml:space="preserve">the benefits of us men </w:t>
      </w:r>
      <w:r w:rsidRPr="009D30AD">
        <w:rPr>
          <w:rFonts w:ascii="Cambria" w:hAnsi="Cambria" w:cs="Times New Roman"/>
          <w:sz w:val="24"/>
          <w:szCs w:val="24"/>
        </w:rPr>
        <w:t>building strength of character, being flexible in</w:t>
      </w:r>
      <w:r w:rsidR="009D30AD" w:rsidRPr="009D30AD">
        <w:rPr>
          <w:rFonts w:ascii="Cambria" w:hAnsi="Cambria" w:cs="Times New Roman"/>
          <w:sz w:val="24"/>
          <w:szCs w:val="24"/>
        </w:rPr>
        <w:t xml:space="preserve"> our</w:t>
      </w:r>
      <w:r w:rsidRPr="009D30AD">
        <w:rPr>
          <w:rFonts w:ascii="Cambria" w:hAnsi="Cambria" w:cs="Times New Roman"/>
          <w:sz w:val="24"/>
          <w:szCs w:val="24"/>
        </w:rPr>
        <w:t xml:space="preserve"> thinking, being social, listening more than we talk, and not competing blindly and taking unnecessary risks. </w:t>
      </w:r>
      <w:proofErr w:type="gramStart"/>
      <w:r w:rsidRPr="009D30AD">
        <w:rPr>
          <w:rFonts w:ascii="Cambria" w:hAnsi="Cambria" w:cs="Times New Roman"/>
          <w:sz w:val="24"/>
          <w:szCs w:val="24"/>
        </w:rPr>
        <w:t>But, what about the women in our lives?</w:t>
      </w:r>
      <w:proofErr w:type="gramEnd"/>
      <w:r w:rsidRPr="009D30AD">
        <w:rPr>
          <w:rFonts w:ascii="Cambria" w:hAnsi="Cambria" w:cs="Times New Roman"/>
          <w:sz w:val="24"/>
          <w:szCs w:val="24"/>
        </w:rPr>
        <w:t xml:space="preserve"> </w:t>
      </w:r>
    </w:p>
    <w:p w14:paraId="6CFFCBBE" w14:textId="3610AD84" w:rsidR="008F45CA" w:rsidRPr="009D30AD" w:rsidRDefault="008F45CA" w:rsidP="00C03B84">
      <w:pPr>
        <w:rPr>
          <w:rFonts w:ascii="Cambria" w:hAnsi="Cambria" w:cs="Times New Roman"/>
          <w:b/>
          <w:sz w:val="24"/>
          <w:szCs w:val="24"/>
        </w:rPr>
      </w:pPr>
      <w:r w:rsidRPr="009D30AD">
        <w:rPr>
          <w:rFonts w:ascii="Cambria" w:hAnsi="Cambria" w:cs="Times New Roman"/>
          <w:b/>
          <w:sz w:val="24"/>
          <w:szCs w:val="24"/>
        </w:rPr>
        <w:t xml:space="preserve">Five </w:t>
      </w:r>
      <w:r w:rsidR="000E09E8" w:rsidRPr="009D30AD">
        <w:rPr>
          <w:rFonts w:ascii="Cambria" w:hAnsi="Cambria" w:cs="Times New Roman"/>
          <w:b/>
          <w:sz w:val="24"/>
          <w:szCs w:val="24"/>
        </w:rPr>
        <w:t xml:space="preserve">Surprising </w:t>
      </w:r>
      <w:r w:rsidRPr="009D30AD">
        <w:rPr>
          <w:rFonts w:ascii="Cambria" w:hAnsi="Cambria" w:cs="Times New Roman"/>
          <w:b/>
          <w:sz w:val="24"/>
          <w:szCs w:val="24"/>
        </w:rPr>
        <w:t xml:space="preserve">Health Tips for </w:t>
      </w:r>
      <w:r w:rsidR="00E22685" w:rsidRPr="009D30AD">
        <w:rPr>
          <w:rFonts w:ascii="Cambria" w:hAnsi="Cambria" w:cs="Times New Roman"/>
          <w:b/>
          <w:sz w:val="24"/>
          <w:szCs w:val="24"/>
        </w:rPr>
        <w:t>Women</w:t>
      </w:r>
    </w:p>
    <w:p w14:paraId="41997312" w14:textId="1E5A02CA" w:rsidR="0059255B" w:rsidRPr="009D30AD" w:rsidRDefault="004859B5" w:rsidP="0059255B">
      <w:pPr>
        <w:numPr>
          <w:ilvl w:val="0"/>
          <w:numId w:val="2"/>
        </w:numPr>
        <w:rPr>
          <w:rFonts w:ascii="Cambria" w:hAnsi="Cambria" w:cs="Times New Roman"/>
          <w:sz w:val="24"/>
          <w:szCs w:val="24"/>
        </w:rPr>
      </w:pPr>
      <w:r>
        <w:rPr>
          <w:rFonts w:ascii="Cambria" w:hAnsi="Cambria" w:cs="Times New Roman"/>
          <w:b/>
          <w:sz w:val="24"/>
          <w:szCs w:val="24"/>
        </w:rPr>
        <w:t>Explore What Gives Y</w:t>
      </w:r>
      <w:r w:rsidR="000E09E8" w:rsidRPr="009D30AD">
        <w:rPr>
          <w:rFonts w:ascii="Cambria" w:hAnsi="Cambria" w:cs="Times New Roman"/>
          <w:b/>
          <w:sz w:val="24"/>
          <w:szCs w:val="24"/>
        </w:rPr>
        <w:t xml:space="preserve">ou Purpose </w:t>
      </w:r>
      <w:r w:rsidR="0059255B" w:rsidRPr="009D30AD">
        <w:rPr>
          <w:rFonts w:ascii="Cambria" w:hAnsi="Cambria" w:cs="Times New Roman"/>
          <w:sz w:val="24"/>
          <w:szCs w:val="24"/>
        </w:rPr>
        <w:t>(…</w:t>
      </w:r>
      <w:r w:rsidR="000E09E8" w:rsidRPr="009D30AD">
        <w:rPr>
          <w:rFonts w:ascii="Cambria" w:hAnsi="Cambria" w:cs="Times New Roman"/>
          <w:sz w:val="24"/>
          <w:szCs w:val="24"/>
        </w:rPr>
        <w:t xml:space="preserve">and delete the word “should” from your vocabulary). </w:t>
      </w:r>
      <w:r w:rsidR="0059255B" w:rsidRPr="009D30AD">
        <w:rPr>
          <w:rFonts w:ascii="Cambria" w:hAnsi="Cambria" w:cs="Times New Roman"/>
          <w:sz w:val="24"/>
          <w:szCs w:val="24"/>
        </w:rPr>
        <w:t xml:space="preserve">While finding meaning and purpose is important for everyone, it’s particularly important for women to ask themselves, “What do I want from life? What brings meaning to my life?” For a large span of our history, many </w:t>
      </w:r>
      <w:r w:rsidR="000E09E8" w:rsidRPr="009D30AD">
        <w:rPr>
          <w:rFonts w:ascii="Cambria" w:hAnsi="Cambria" w:cs="Times New Roman"/>
          <w:sz w:val="24"/>
          <w:szCs w:val="24"/>
        </w:rPr>
        <w:t xml:space="preserve">women have </w:t>
      </w:r>
      <w:r w:rsidR="0086041E" w:rsidRPr="009D30AD">
        <w:rPr>
          <w:rFonts w:ascii="Cambria" w:hAnsi="Cambria" w:cs="Times New Roman"/>
          <w:sz w:val="24"/>
          <w:szCs w:val="24"/>
        </w:rPr>
        <w:t>had</w:t>
      </w:r>
      <w:r w:rsidR="009D30AD" w:rsidRPr="009D30AD">
        <w:rPr>
          <w:rFonts w:ascii="Cambria" w:hAnsi="Cambria" w:cs="Times New Roman"/>
          <w:sz w:val="24"/>
          <w:szCs w:val="24"/>
        </w:rPr>
        <w:t xml:space="preserve"> </w:t>
      </w:r>
      <w:r w:rsidR="000E09E8" w:rsidRPr="009D30AD">
        <w:rPr>
          <w:rFonts w:ascii="Cambria" w:hAnsi="Cambria" w:cs="Times New Roman"/>
          <w:sz w:val="24"/>
          <w:szCs w:val="24"/>
        </w:rPr>
        <w:t xml:space="preserve">other people’s purpose placed on them. “She </w:t>
      </w:r>
      <w:r w:rsidR="000E09E8" w:rsidRPr="009D30AD">
        <w:rPr>
          <w:rFonts w:ascii="Cambria" w:hAnsi="Cambria" w:cs="Times New Roman"/>
          <w:i/>
          <w:sz w:val="24"/>
          <w:szCs w:val="24"/>
        </w:rPr>
        <w:t>should</w:t>
      </w:r>
      <w:r w:rsidR="000E09E8" w:rsidRPr="009D30AD">
        <w:rPr>
          <w:rFonts w:ascii="Cambria" w:hAnsi="Cambria" w:cs="Times New Roman"/>
          <w:sz w:val="24"/>
          <w:szCs w:val="24"/>
        </w:rPr>
        <w:t xml:space="preserve"> go to college. She </w:t>
      </w:r>
      <w:r w:rsidR="000E09E8" w:rsidRPr="009D30AD">
        <w:rPr>
          <w:rFonts w:ascii="Cambria" w:hAnsi="Cambria" w:cs="Times New Roman"/>
          <w:i/>
          <w:sz w:val="24"/>
          <w:szCs w:val="24"/>
        </w:rPr>
        <w:t>should</w:t>
      </w:r>
      <w:r w:rsidR="000E09E8" w:rsidRPr="009D30AD">
        <w:rPr>
          <w:rFonts w:ascii="Cambria" w:hAnsi="Cambria" w:cs="Times New Roman"/>
          <w:sz w:val="24"/>
          <w:szCs w:val="24"/>
        </w:rPr>
        <w:t xml:space="preserve"> get </w:t>
      </w:r>
      <w:r w:rsidR="000E09E8" w:rsidRPr="009D30AD">
        <w:rPr>
          <w:rFonts w:ascii="Cambria" w:hAnsi="Cambria" w:cs="Times New Roman"/>
          <w:sz w:val="24"/>
          <w:szCs w:val="24"/>
        </w:rPr>
        <w:lastRenderedPageBreak/>
        <w:t xml:space="preserve">married. She </w:t>
      </w:r>
      <w:r w:rsidR="000E09E8" w:rsidRPr="009D30AD">
        <w:rPr>
          <w:rFonts w:ascii="Cambria" w:hAnsi="Cambria" w:cs="Times New Roman"/>
          <w:i/>
          <w:sz w:val="24"/>
          <w:szCs w:val="24"/>
        </w:rPr>
        <w:t xml:space="preserve">should </w:t>
      </w:r>
      <w:r w:rsidR="000E09E8" w:rsidRPr="009D30AD">
        <w:rPr>
          <w:rFonts w:ascii="Cambria" w:hAnsi="Cambria" w:cs="Times New Roman"/>
          <w:sz w:val="24"/>
          <w:szCs w:val="24"/>
        </w:rPr>
        <w:t xml:space="preserve">work, but just for so long, and then she </w:t>
      </w:r>
      <w:r w:rsidR="000E09E8" w:rsidRPr="009D30AD">
        <w:rPr>
          <w:rFonts w:ascii="Cambria" w:hAnsi="Cambria" w:cs="Times New Roman"/>
          <w:i/>
          <w:sz w:val="24"/>
          <w:szCs w:val="24"/>
        </w:rPr>
        <w:t xml:space="preserve">should </w:t>
      </w:r>
      <w:r w:rsidR="000E09E8" w:rsidRPr="009D30AD">
        <w:rPr>
          <w:rFonts w:ascii="Cambria" w:hAnsi="Cambria" w:cs="Times New Roman"/>
          <w:sz w:val="24"/>
          <w:szCs w:val="24"/>
        </w:rPr>
        <w:t xml:space="preserve">stop and have babies.” And, after the kids are grown … then, what </w:t>
      </w:r>
      <w:r w:rsidR="000E09E8" w:rsidRPr="009D30AD">
        <w:rPr>
          <w:rFonts w:ascii="Cambria" w:hAnsi="Cambria" w:cs="Times New Roman"/>
          <w:i/>
          <w:sz w:val="24"/>
          <w:szCs w:val="24"/>
        </w:rPr>
        <w:t>should</w:t>
      </w:r>
      <w:r w:rsidR="000E09E8" w:rsidRPr="009D30AD">
        <w:rPr>
          <w:rFonts w:ascii="Cambria" w:hAnsi="Cambria" w:cs="Times New Roman"/>
          <w:sz w:val="24"/>
          <w:szCs w:val="24"/>
        </w:rPr>
        <w:t xml:space="preserve"> she do? People are often thrown a curveball as soon as a woman says, “I don’t think I want to get married.” Or, “I don’t plan on having children,” and even, “I work and my husband is a stay-at-home dad.”</w:t>
      </w:r>
      <w:r w:rsidR="0059255B" w:rsidRPr="009D30AD">
        <w:rPr>
          <w:rFonts w:ascii="Cambria" w:hAnsi="Cambria" w:cs="Times New Roman"/>
          <w:sz w:val="24"/>
          <w:szCs w:val="24"/>
        </w:rPr>
        <w:t xml:space="preserve"> </w:t>
      </w:r>
    </w:p>
    <w:p w14:paraId="71EEB263" w14:textId="42E5CECE" w:rsidR="00CE51A5" w:rsidRPr="009D30AD" w:rsidRDefault="0059255B" w:rsidP="0086041E">
      <w:pPr>
        <w:ind w:left="720"/>
        <w:rPr>
          <w:rFonts w:ascii="Cambria" w:hAnsi="Cambria" w:cs="Times New Roman"/>
          <w:sz w:val="24"/>
          <w:szCs w:val="24"/>
        </w:rPr>
      </w:pPr>
      <w:r w:rsidRPr="009D30AD">
        <w:rPr>
          <w:rFonts w:ascii="Cambria" w:hAnsi="Cambria" w:cs="Times New Roman"/>
          <w:sz w:val="24"/>
          <w:szCs w:val="24"/>
        </w:rPr>
        <w:t xml:space="preserve">Defining what it means for a woman to have purpose in her life translates into a more enriching life. And, those who have purpose tend to have better health outcomes, feel less anxiety and are at a decreased risk for depression. </w:t>
      </w:r>
      <w:r w:rsidR="0086041E" w:rsidRPr="009D30AD">
        <w:rPr>
          <w:rFonts w:ascii="Cambria" w:hAnsi="Cambria" w:cs="Times New Roman"/>
          <w:sz w:val="24"/>
          <w:szCs w:val="24"/>
        </w:rPr>
        <w:t>We live in a time where the perceptions of woman’s roles in society are changing. Embrace it, and take time to explore what brings the un</w:t>
      </w:r>
      <w:r w:rsidR="00402C98">
        <w:rPr>
          <w:rFonts w:ascii="Cambria" w:hAnsi="Cambria" w:cs="Times New Roman"/>
          <w:sz w:val="24"/>
          <w:szCs w:val="24"/>
        </w:rPr>
        <w:t>ique</w:t>
      </w:r>
      <w:r w:rsidR="0086041E" w:rsidRPr="009D30AD">
        <w:rPr>
          <w:rFonts w:ascii="Cambria" w:hAnsi="Cambria" w:cs="Times New Roman"/>
          <w:sz w:val="24"/>
          <w:szCs w:val="24"/>
        </w:rPr>
        <w:t xml:space="preserve"> YOU happiness.</w:t>
      </w:r>
    </w:p>
    <w:p w14:paraId="2E5116CC" w14:textId="71A9AE44" w:rsidR="009D30AD" w:rsidRDefault="00F2064A" w:rsidP="00F2064A">
      <w:pPr>
        <w:pStyle w:val="ListParagraph"/>
        <w:numPr>
          <w:ilvl w:val="0"/>
          <w:numId w:val="2"/>
        </w:numPr>
        <w:spacing w:after="0" w:line="240" w:lineRule="auto"/>
        <w:rPr>
          <w:rFonts w:ascii="Cambria" w:hAnsi="Cambria" w:cs="Times New Roman"/>
          <w:sz w:val="24"/>
          <w:szCs w:val="24"/>
        </w:rPr>
      </w:pPr>
      <w:r w:rsidRPr="009D30AD">
        <w:rPr>
          <w:rFonts w:ascii="Cambria" w:hAnsi="Cambria" w:cs="Times New Roman"/>
          <w:b/>
          <w:sz w:val="24"/>
          <w:szCs w:val="24"/>
        </w:rPr>
        <w:t>Adapt to Your Changing Body</w:t>
      </w:r>
      <w:r w:rsidRPr="009D30AD">
        <w:rPr>
          <w:rFonts w:ascii="Cambria" w:hAnsi="Cambria" w:cs="Times New Roman"/>
          <w:sz w:val="24"/>
          <w:szCs w:val="24"/>
        </w:rPr>
        <w:t xml:space="preserve"> – Women put so much pressure on themselves to have the same body as they did when they were in </w:t>
      </w:r>
      <w:proofErr w:type="gramStart"/>
      <w:r w:rsidRPr="009D30AD">
        <w:rPr>
          <w:rFonts w:ascii="Cambria" w:hAnsi="Cambria" w:cs="Times New Roman"/>
          <w:sz w:val="24"/>
          <w:szCs w:val="24"/>
        </w:rPr>
        <w:t>their</w:t>
      </w:r>
      <w:proofErr w:type="gramEnd"/>
      <w:r w:rsidRPr="009D30AD">
        <w:rPr>
          <w:rFonts w:ascii="Cambria" w:hAnsi="Cambria" w:cs="Times New Roman"/>
          <w:sz w:val="24"/>
          <w:szCs w:val="24"/>
        </w:rPr>
        <w:t xml:space="preserve"> twenties. “Muffin tops,” wrinkles and stiff joints were not what they bargained for, and after the age of 40, there’s a tendency to say, “I used to be able to do this, but at my age…” It can be </w:t>
      </w:r>
      <w:r w:rsidR="002260D9">
        <w:rPr>
          <w:rFonts w:ascii="Cambria" w:hAnsi="Cambria" w:cs="Times New Roman"/>
          <w:sz w:val="24"/>
          <w:szCs w:val="24"/>
        </w:rPr>
        <w:t>difficult</w:t>
      </w:r>
      <w:r w:rsidR="00402C98">
        <w:rPr>
          <w:rFonts w:ascii="Cambria" w:hAnsi="Cambria" w:cs="Times New Roman"/>
          <w:sz w:val="24"/>
          <w:szCs w:val="24"/>
        </w:rPr>
        <w:t xml:space="preserve"> for women</w:t>
      </w:r>
      <w:r w:rsidRPr="009D30AD">
        <w:rPr>
          <w:rFonts w:ascii="Cambria" w:hAnsi="Cambria" w:cs="Times New Roman"/>
          <w:sz w:val="24"/>
          <w:szCs w:val="24"/>
        </w:rPr>
        <w:t xml:space="preserve"> who spend their lives trying to continua</w:t>
      </w:r>
      <w:r w:rsidR="00402C98">
        <w:rPr>
          <w:rFonts w:ascii="Cambria" w:hAnsi="Cambria" w:cs="Times New Roman"/>
          <w:sz w:val="24"/>
          <w:szCs w:val="24"/>
        </w:rPr>
        <w:t>lly improve themselves (</w:t>
      </w:r>
      <w:r w:rsidRPr="009D30AD">
        <w:rPr>
          <w:rFonts w:ascii="Cambria" w:hAnsi="Cambria" w:cs="Times New Roman"/>
          <w:sz w:val="24"/>
          <w:szCs w:val="24"/>
        </w:rPr>
        <w:t>who are often very sensitive about body image</w:t>
      </w:r>
      <w:r w:rsidR="00402C98">
        <w:rPr>
          <w:rFonts w:ascii="Cambria" w:hAnsi="Cambria" w:cs="Times New Roman"/>
          <w:sz w:val="24"/>
          <w:szCs w:val="24"/>
        </w:rPr>
        <w:t>)</w:t>
      </w:r>
      <w:r w:rsidRPr="009D30AD">
        <w:rPr>
          <w:rFonts w:ascii="Cambria" w:hAnsi="Cambria" w:cs="Times New Roman"/>
          <w:sz w:val="24"/>
          <w:szCs w:val="24"/>
        </w:rPr>
        <w:t xml:space="preserve">, to realize that improvement </w:t>
      </w:r>
      <w:r w:rsidR="00402C98">
        <w:rPr>
          <w:rFonts w:ascii="Cambria" w:hAnsi="Cambria" w:cs="Times New Roman"/>
          <w:sz w:val="24"/>
          <w:szCs w:val="24"/>
        </w:rPr>
        <w:t xml:space="preserve">is </w:t>
      </w:r>
      <w:r w:rsidRPr="009D30AD">
        <w:rPr>
          <w:rFonts w:ascii="Cambria" w:hAnsi="Cambria" w:cs="Times New Roman"/>
          <w:sz w:val="24"/>
          <w:szCs w:val="24"/>
        </w:rPr>
        <w:t>not in their ability to continually run faster, be more flexible and keep getting thinner, but in focusing on whole-body wellness.</w:t>
      </w:r>
    </w:p>
    <w:p w14:paraId="7FE015ED" w14:textId="77777777" w:rsidR="009D30AD" w:rsidRDefault="009D30AD" w:rsidP="009D30AD">
      <w:pPr>
        <w:spacing w:after="0" w:line="240" w:lineRule="auto"/>
        <w:ind w:left="720"/>
        <w:rPr>
          <w:rFonts w:ascii="Cambria" w:hAnsi="Cambria" w:cs="Times New Roman"/>
          <w:sz w:val="24"/>
          <w:szCs w:val="24"/>
        </w:rPr>
      </w:pPr>
    </w:p>
    <w:p w14:paraId="22C48C60" w14:textId="7E29D433" w:rsidR="009D30AD" w:rsidRPr="009D30AD" w:rsidRDefault="009D30AD" w:rsidP="00FE05A6">
      <w:pPr>
        <w:spacing w:after="0" w:line="240" w:lineRule="auto"/>
        <w:ind w:left="720"/>
        <w:rPr>
          <w:rFonts w:ascii="Cambria" w:hAnsi="Cambria" w:cs="Times New Roman"/>
          <w:sz w:val="24"/>
          <w:szCs w:val="24"/>
        </w:rPr>
      </w:pPr>
      <w:r>
        <w:rPr>
          <w:rFonts w:ascii="Cambria" w:hAnsi="Cambria" w:cs="Times New Roman"/>
          <w:sz w:val="24"/>
          <w:szCs w:val="24"/>
        </w:rPr>
        <w:t>“I</w:t>
      </w:r>
      <w:r w:rsidR="00FE05A6">
        <w:rPr>
          <w:rFonts w:ascii="Cambria" w:hAnsi="Cambria" w:cs="Times New Roman"/>
          <w:sz w:val="24"/>
          <w:szCs w:val="24"/>
        </w:rPr>
        <w:t>n the fourteen</w:t>
      </w:r>
      <w:r w:rsidR="004859B5">
        <w:rPr>
          <w:rFonts w:ascii="Cambria" w:hAnsi="Cambria" w:cs="Times New Roman"/>
          <w:sz w:val="24"/>
          <w:szCs w:val="24"/>
        </w:rPr>
        <w:t xml:space="preserve"> plus</w:t>
      </w:r>
      <w:r w:rsidR="00FE05A6">
        <w:rPr>
          <w:rFonts w:ascii="Cambria" w:hAnsi="Cambria" w:cs="Times New Roman"/>
          <w:sz w:val="24"/>
          <w:szCs w:val="24"/>
        </w:rPr>
        <w:t xml:space="preserve"> years I’ve been teaching yoga and Pilates</w:t>
      </w:r>
      <w:r>
        <w:rPr>
          <w:rFonts w:ascii="Cambria" w:hAnsi="Cambria" w:cs="Times New Roman"/>
          <w:sz w:val="24"/>
          <w:szCs w:val="24"/>
        </w:rPr>
        <w:t xml:space="preserve">, I find that women </w:t>
      </w:r>
      <w:r w:rsidR="00FE05A6">
        <w:rPr>
          <w:rFonts w:ascii="Cambria" w:hAnsi="Cambria" w:cs="Times New Roman"/>
          <w:sz w:val="24"/>
          <w:szCs w:val="24"/>
        </w:rPr>
        <w:t xml:space="preserve">still tend to </w:t>
      </w:r>
      <w:r>
        <w:rPr>
          <w:rFonts w:ascii="Cambria" w:hAnsi="Cambria" w:cs="Times New Roman"/>
          <w:sz w:val="24"/>
          <w:szCs w:val="24"/>
        </w:rPr>
        <w:t>adopt the ‘all or</w:t>
      </w:r>
      <w:r w:rsidR="00FE05A6">
        <w:rPr>
          <w:rFonts w:ascii="Cambria" w:hAnsi="Cambria" w:cs="Times New Roman"/>
          <w:sz w:val="24"/>
          <w:szCs w:val="24"/>
        </w:rPr>
        <w:t xml:space="preserve"> nothing</w:t>
      </w:r>
      <w:r w:rsidR="00402C98">
        <w:rPr>
          <w:rFonts w:ascii="Cambria" w:hAnsi="Cambria" w:cs="Times New Roman"/>
          <w:sz w:val="24"/>
          <w:szCs w:val="24"/>
        </w:rPr>
        <w:t>’ approach</w:t>
      </w:r>
      <w:r w:rsidR="00FE05A6">
        <w:rPr>
          <w:rFonts w:ascii="Cambria" w:hAnsi="Cambria" w:cs="Times New Roman"/>
          <w:sz w:val="24"/>
          <w:szCs w:val="24"/>
        </w:rPr>
        <w:t xml:space="preserve"> to fitness,” instructor Danielle Palli </w:t>
      </w:r>
      <w:r w:rsidR="00BF147A">
        <w:rPr>
          <w:rFonts w:ascii="Cambria" w:hAnsi="Cambria" w:cs="Times New Roman"/>
          <w:sz w:val="24"/>
          <w:szCs w:val="24"/>
        </w:rPr>
        <w:t>told me.</w:t>
      </w:r>
      <w:r w:rsidR="00FE05A6">
        <w:rPr>
          <w:rFonts w:ascii="Cambria" w:hAnsi="Cambria" w:cs="Times New Roman"/>
          <w:sz w:val="24"/>
          <w:szCs w:val="24"/>
        </w:rPr>
        <w:t xml:space="preserve"> “As we age, the tendency is to either give up if we can’t do what we </w:t>
      </w:r>
      <w:r w:rsidR="00402C98" w:rsidRPr="00402C98">
        <w:rPr>
          <w:rFonts w:ascii="Cambria" w:hAnsi="Cambria" w:cs="Times New Roman"/>
          <w:i/>
          <w:sz w:val="24"/>
          <w:szCs w:val="24"/>
        </w:rPr>
        <w:t>could</w:t>
      </w:r>
      <w:r w:rsidR="00FE05A6">
        <w:rPr>
          <w:rFonts w:ascii="Cambria" w:hAnsi="Cambria" w:cs="Times New Roman"/>
          <w:sz w:val="24"/>
          <w:szCs w:val="24"/>
        </w:rPr>
        <w:t xml:space="preserve"> do twenty years ago. Or, we insist on pushing our limits to the point of injury in order to get back what we think we’ve lost.</w:t>
      </w:r>
      <w:r w:rsidR="002260D9">
        <w:rPr>
          <w:rFonts w:ascii="Cambria" w:hAnsi="Cambria" w:cs="Times New Roman"/>
          <w:sz w:val="24"/>
          <w:szCs w:val="24"/>
        </w:rPr>
        <w:t xml:space="preserve"> Whole-person health includes being willing to adapt to our changing bodies instead of fighting against time, which is a losing battle.” </w:t>
      </w:r>
    </w:p>
    <w:p w14:paraId="0D40894D" w14:textId="77777777" w:rsidR="009D30AD" w:rsidRPr="002260D9" w:rsidRDefault="009D30AD" w:rsidP="009D30AD">
      <w:pPr>
        <w:pStyle w:val="ListParagraph"/>
        <w:spacing w:after="0" w:line="240" w:lineRule="auto"/>
        <w:rPr>
          <w:rFonts w:ascii="Cambria" w:hAnsi="Cambria" w:cs="Times New Roman"/>
          <w:sz w:val="24"/>
          <w:szCs w:val="24"/>
        </w:rPr>
      </w:pPr>
    </w:p>
    <w:p w14:paraId="47D5E6ED" w14:textId="77777777" w:rsidR="00402C98" w:rsidRPr="00402C98" w:rsidRDefault="00F2064A" w:rsidP="00F2064A">
      <w:pPr>
        <w:pStyle w:val="ListParagraph"/>
        <w:numPr>
          <w:ilvl w:val="0"/>
          <w:numId w:val="2"/>
        </w:numPr>
        <w:spacing w:after="0" w:line="240" w:lineRule="auto"/>
        <w:rPr>
          <w:rFonts w:ascii="Cambria" w:hAnsi="Cambria" w:cs="Times New Roman"/>
          <w:i/>
          <w:sz w:val="24"/>
          <w:szCs w:val="24"/>
        </w:rPr>
      </w:pPr>
      <w:r w:rsidRPr="002260D9">
        <w:rPr>
          <w:rFonts w:ascii="Cambria" w:hAnsi="Cambria" w:cs="Times New Roman"/>
          <w:sz w:val="24"/>
          <w:szCs w:val="24"/>
        </w:rPr>
        <w:t xml:space="preserve"> </w:t>
      </w:r>
      <w:r w:rsidR="002260D9" w:rsidRPr="002260D9">
        <w:rPr>
          <w:rFonts w:ascii="Cambria" w:hAnsi="Cambria"/>
          <w:b/>
          <w:sz w:val="24"/>
          <w:szCs w:val="24"/>
        </w:rPr>
        <w:t>Wherever You Are … Be There</w:t>
      </w:r>
      <w:r w:rsidR="002260D9">
        <w:rPr>
          <w:rFonts w:ascii="Cambria" w:hAnsi="Cambria"/>
          <w:b/>
          <w:sz w:val="24"/>
          <w:szCs w:val="24"/>
        </w:rPr>
        <w:t xml:space="preserve"> – </w:t>
      </w:r>
      <w:r w:rsidR="00BF147A">
        <w:rPr>
          <w:rFonts w:ascii="Cambria" w:hAnsi="Cambria"/>
          <w:sz w:val="24"/>
          <w:szCs w:val="24"/>
        </w:rPr>
        <w:t xml:space="preserve">In </w:t>
      </w:r>
      <w:r w:rsidR="00BF147A" w:rsidRPr="00BF147A">
        <w:rPr>
          <w:rFonts w:ascii="Cambria" w:hAnsi="Cambria"/>
          <w:i/>
          <w:sz w:val="24"/>
          <w:szCs w:val="24"/>
        </w:rPr>
        <w:t>Live Long, Die Short: A Guide to Authentic Health and Successful Aging</w:t>
      </w:r>
      <w:r w:rsidR="00BF147A">
        <w:rPr>
          <w:rFonts w:ascii="Cambria" w:hAnsi="Cambria"/>
          <w:i/>
          <w:sz w:val="24"/>
          <w:szCs w:val="24"/>
        </w:rPr>
        <w:t xml:space="preserve"> </w:t>
      </w:r>
      <w:r w:rsidR="00BF147A">
        <w:rPr>
          <w:rFonts w:ascii="Cambria" w:hAnsi="Cambria"/>
          <w:sz w:val="24"/>
          <w:szCs w:val="24"/>
        </w:rPr>
        <w:t xml:space="preserve">I talk about the peace found in being mindful, or completely in the moment. Artists find this when they get lost in creating a painting and lose all sense of time. Other ways to be mindful include meditation, yoga, </w:t>
      </w:r>
      <w:proofErr w:type="gramStart"/>
      <w:r w:rsidR="00BF147A">
        <w:rPr>
          <w:rFonts w:ascii="Cambria" w:hAnsi="Cambria"/>
          <w:sz w:val="24"/>
          <w:szCs w:val="24"/>
        </w:rPr>
        <w:t>tai</w:t>
      </w:r>
      <w:proofErr w:type="gramEnd"/>
      <w:r w:rsidR="00BF147A">
        <w:rPr>
          <w:rFonts w:ascii="Cambria" w:hAnsi="Cambria"/>
          <w:sz w:val="24"/>
          <w:szCs w:val="24"/>
        </w:rPr>
        <w:t xml:space="preserve"> chi, playing a musical instrument or getting out in nature. The trick is to find ways to quiet the chattering mind. </w:t>
      </w:r>
    </w:p>
    <w:p w14:paraId="2FD4AF2D" w14:textId="77777777" w:rsidR="00402C98" w:rsidRDefault="00402C98" w:rsidP="00402C98">
      <w:pPr>
        <w:pStyle w:val="ListParagraph"/>
        <w:spacing w:after="0" w:line="240" w:lineRule="auto"/>
        <w:rPr>
          <w:rFonts w:ascii="Cambria" w:hAnsi="Cambria"/>
          <w:sz w:val="24"/>
          <w:szCs w:val="24"/>
        </w:rPr>
      </w:pPr>
    </w:p>
    <w:p w14:paraId="1517BC44" w14:textId="7408DE99" w:rsidR="00F2064A" w:rsidRPr="00402C98" w:rsidRDefault="00BF147A" w:rsidP="00402C98">
      <w:pPr>
        <w:pStyle w:val="ListParagraph"/>
        <w:spacing w:after="0" w:line="240" w:lineRule="auto"/>
        <w:rPr>
          <w:rFonts w:ascii="Cambria" w:hAnsi="Cambria" w:cs="Times New Roman"/>
          <w:i/>
          <w:sz w:val="24"/>
          <w:szCs w:val="24"/>
        </w:rPr>
      </w:pPr>
      <w:r w:rsidRPr="00402C98">
        <w:rPr>
          <w:rFonts w:ascii="Cambria" w:hAnsi="Cambria"/>
          <w:sz w:val="24"/>
          <w:szCs w:val="24"/>
        </w:rPr>
        <w:t xml:space="preserve">“Students tell me all the time, ‘I can’t meditate because I just can’t shut my mind off,’” Palli says. “Like anything else that in life that is worthwhile, it takes practice. For those who have trouble shutting their mind off – which, by the way, is all of us – practicing mindfulness activities, or focusing the mind on a specific task or process, can help. There are many ways to be mindful.” </w:t>
      </w:r>
    </w:p>
    <w:p w14:paraId="1C4EB4A9" w14:textId="77777777" w:rsidR="009B7141" w:rsidRPr="00093974" w:rsidRDefault="009B7141" w:rsidP="009B7141">
      <w:pPr>
        <w:pStyle w:val="ListParagraph"/>
        <w:spacing w:after="0" w:line="240" w:lineRule="auto"/>
        <w:rPr>
          <w:rFonts w:ascii="Cambria" w:hAnsi="Cambria" w:cs="Times New Roman"/>
          <w:i/>
          <w:sz w:val="24"/>
          <w:szCs w:val="24"/>
        </w:rPr>
      </w:pPr>
    </w:p>
    <w:p w14:paraId="02420F6B" w14:textId="0EEDED5D" w:rsidR="003F3320" w:rsidRPr="00680FE8" w:rsidRDefault="00B61B16" w:rsidP="00F2064A">
      <w:pPr>
        <w:pStyle w:val="ListParagraph"/>
        <w:numPr>
          <w:ilvl w:val="0"/>
          <w:numId w:val="2"/>
        </w:numPr>
        <w:spacing w:after="0" w:line="240" w:lineRule="auto"/>
        <w:rPr>
          <w:rFonts w:ascii="Cambria" w:hAnsi="Cambria" w:cs="Times New Roman"/>
          <w:i/>
          <w:sz w:val="24"/>
          <w:szCs w:val="24"/>
        </w:rPr>
      </w:pPr>
      <w:r>
        <w:rPr>
          <w:rFonts w:ascii="Cambria" w:hAnsi="Cambria"/>
          <w:b/>
          <w:sz w:val="24"/>
          <w:szCs w:val="24"/>
        </w:rPr>
        <w:t>Realize That the</w:t>
      </w:r>
      <w:r w:rsidR="003F3320" w:rsidRPr="003F3320">
        <w:rPr>
          <w:rFonts w:ascii="Cambria" w:hAnsi="Cambria"/>
          <w:b/>
          <w:sz w:val="24"/>
          <w:szCs w:val="24"/>
        </w:rPr>
        <w:t xml:space="preserve"> Only Person You Can Change is Yourself </w:t>
      </w:r>
      <w:r w:rsidR="003F3320" w:rsidRPr="003F3320">
        <w:rPr>
          <w:rFonts w:ascii="Cambria" w:hAnsi="Cambria"/>
          <w:sz w:val="24"/>
          <w:szCs w:val="24"/>
        </w:rPr>
        <w:t>– Arguably the</w:t>
      </w:r>
      <w:r w:rsidR="003F3320" w:rsidRPr="003F3320">
        <w:rPr>
          <w:rFonts w:ascii="Cambria" w:hAnsi="Cambria"/>
          <w:b/>
          <w:sz w:val="24"/>
          <w:szCs w:val="24"/>
        </w:rPr>
        <w:t xml:space="preserve"> </w:t>
      </w:r>
      <w:r w:rsidR="003F3320" w:rsidRPr="003F3320">
        <w:rPr>
          <w:rFonts w:ascii="Cambria" w:hAnsi="Cambria"/>
          <w:sz w:val="24"/>
          <w:szCs w:val="24"/>
        </w:rPr>
        <w:t xml:space="preserve">worst line in the history of romantic movies was from the movie “Jerry McGuire” where Dorothy says, “I love him for the man he almost is.” Um … Really? I’ve never known any woman who loved “almost a man.” In the history of women trying to change </w:t>
      </w:r>
      <w:r w:rsidR="003F3320" w:rsidRPr="003F3320">
        <w:rPr>
          <w:rFonts w:ascii="Cambria" w:hAnsi="Cambria"/>
          <w:sz w:val="24"/>
          <w:szCs w:val="24"/>
        </w:rPr>
        <w:lastRenderedPageBreak/>
        <w:t>men, I do not believe it’s ever been done. Now, despite popular belief, men DO in fact change, and often WANT to change and grow in the same way that women want to change and grow. However, a man can decide to change; but a woman cannot change him. This is a fruitless attempt that will cause unnecessary</w:t>
      </w:r>
      <w:r w:rsidR="003F3320">
        <w:rPr>
          <w:rFonts w:ascii="Cambria" w:hAnsi="Cambria"/>
          <w:sz w:val="24"/>
          <w:szCs w:val="24"/>
        </w:rPr>
        <w:t xml:space="preserve"> stress to you both. As I tell men to “give up the need to be right,” I advise women not to try and change the men in their lives.</w:t>
      </w:r>
    </w:p>
    <w:p w14:paraId="1BDDD3BF" w14:textId="77777777" w:rsidR="00680FE8" w:rsidRPr="00680FE8" w:rsidRDefault="00680FE8" w:rsidP="00680FE8">
      <w:pPr>
        <w:spacing w:after="0" w:line="240" w:lineRule="auto"/>
        <w:rPr>
          <w:rFonts w:ascii="Cambria" w:hAnsi="Cambria" w:cs="Times New Roman"/>
          <w:i/>
          <w:sz w:val="24"/>
          <w:szCs w:val="24"/>
        </w:rPr>
      </w:pPr>
    </w:p>
    <w:p w14:paraId="1C3A14F9" w14:textId="6AB238E8" w:rsidR="00BE1C28" w:rsidRDefault="00680FE8" w:rsidP="00BE1C28">
      <w:pPr>
        <w:pStyle w:val="ListParagraph"/>
        <w:numPr>
          <w:ilvl w:val="0"/>
          <w:numId w:val="2"/>
        </w:numPr>
        <w:spacing w:after="0" w:line="240" w:lineRule="auto"/>
        <w:rPr>
          <w:rFonts w:ascii="Cambria" w:hAnsi="Cambria"/>
          <w:sz w:val="24"/>
          <w:szCs w:val="24"/>
        </w:rPr>
      </w:pPr>
      <w:r w:rsidRPr="00680FE8">
        <w:rPr>
          <w:rFonts w:ascii="Cambria" w:hAnsi="Cambria"/>
          <w:b/>
          <w:sz w:val="24"/>
          <w:szCs w:val="24"/>
        </w:rPr>
        <w:t xml:space="preserve">Remember That You Are Enough </w:t>
      </w:r>
      <w:r w:rsidRPr="00680FE8">
        <w:rPr>
          <w:rFonts w:ascii="Cambria" w:hAnsi="Cambria"/>
          <w:sz w:val="24"/>
          <w:szCs w:val="24"/>
        </w:rPr>
        <w:t xml:space="preserve">– Perfection is an illusion. </w:t>
      </w:r>
      <w:r>
        <w:rPr>
          <w:rFonts w:ascii="Cambria" w:hAnsi="Cambria"/>
          <w:sz w:val="24"/>
          <w:szCs w:val="24"/>
        </w:rPr>
        <w:t xml:space="preserve">I’ve observed the women in my life work very hard to be and do everything: </w:t>
      </w:r>
      <w:r w:rsidRPr="00680FE8">
        <w:rPr>
          <w:rFonts w:ascii="Cambria" w:hAnsi="Cambria"/>
          <w:sz w:val="24"/>
          <w:szCs w:val="24"/>
        </w:rPr>
        <w:t xml:space="preserve">career-focused, </w:t>
      </w:r>
      <w:r>
        <w:rPr>
          <w:rFonts w:ascii="Cambria" w:hAnsi="Cambria"/>
          <w:sz w:val="24"/>
          <w:szCs w:val="24"/>
        </w:rPr>
        <w:t xml:space="preserve">philanthropic, </w:t>
      </w:r>
      <w:r w:rsidRPr="00680FE8">
        <w:rPr>
          <w:rFonts w:ascii="Cambria" w:hAnsi="Cambria"/>
          <w:sz w:val="24"/>
          <w:szCs w:val="24"/>
        </w:rPr>
        <w:t xml:space="preserve">smarter, thinner, best mom of the year, best friend of the year, </w:t>
      </w:r>
      <w:r>
        <w:rPr>
          <w:rFonts w:ascii="Cambria" w:hAnsi="Cambria"/>
          <w:sz w:val="24"/>
          <w:szCs w:val="24"/>
        </w:rPr>
        <w:t>etc.</w:t>
      </w:r>
      <w:r w:rsidRPr="00680FE8">
        <w:rPr>
          <w:rFonts w:ascii="Cambria" w:hAnsi="Cambria"/>
          <w:sz w:val="24"/>
          <w:szCs w:val="24"/>
        </w:rPr>
        <w:t xml:space="preserve"> </w:t>
      </w:r>
      <w:r>
        <w:rPr>
          <w:rFonts w:ascii="Cambria" w:hAnsi="Cambria"/>
          <w:sz w:val="24"/>
          <w:szCs w:val="24"/>
        </w:rPr>
        <w:t>One thing that I’ve learned from my wife, Paula, and the female friend</w:t>
      </w:r>
      <w:r w:rsidR="00402C98">
        <w:rPr>
          <w:rFonts w:ascii="Cambria" w:hAnsi="Cambria"/>
          <w:sz w:val="24"/>
          <w:szCs w:val="24"/>
        </w:rPr>
        <w:t>s</w:t>
      </w:r>
      <w:r>
        <w:rPr>
          <w:rFonts w:ascii="Cambria" w:hAnsi="Cambria"/>
          <w:sz w:val="24"/>
          <w:szCs w:val="24"/>
        </w:rPr>
        <w:t>, family and colleagues I’ve met over the years, is that h</w:t>
      </w:r>
      <w:r w:rsidRPr="00680FE8">
        <w:rPr>
          <w:rFonts w:ascii="Cambria" w:hAnsi="Cambria"/>
          <w:sz w:val="24"/>
          <w:szCs w:val="24"/>
        </w:rPr>
        <w:t xml:space="preserve">appiness is found in realizing that you are enough, just as you are. </w:t>
      </w:r>
    </w:p>
    <w:p w14:paraId="523DFDE9" w14:textId="77777777" w:rsidR="00BE1C28" w:rsidRPr="00BE1C28" w:rsidRDefault="00BE1C28" w:rsidP="00BE1C28">
      <w:pPr>
        <w:spacing w:after="0" w:line="240" w:lineRule="auto"/>
        <w:rPr>
          <w:rFonts w:ascii="Cambria" w:hAnsi="Cambria"/>
          <w:sz w:val="24"/>
          <w:szCs w:val="24"/>
        </w:rPr>
      </w:pPr>
    </w:p>
    <w:p w14:paraId="2C89EF83" w14:textId="298EDB42" w:rsidR="00680FE8" w:rsidRPr="00BE1C28" w:rsidRDefault="009A3F78" w:rsidP="0086041E">
      <w:pPr>
        <w:ind w:left="720"/>
        <w:rPr>
          <w:rFonts w:ascii="Cambria" w:hAnsi="Cambria" w:cs="Times New Roman"/>
          <w:sz w:val="24"/>
          <w:szCs w:val="24"/>
        </w:rPr>
      </w:pPr>
      <w:r w:rsidRPr="00BE1C28">
        <w:rPr>
          <w:rFonts w:ascii="Cambria" w:hAnsi="Cambria" w:cs="Times New Roman"/>
          <w:sz w:val="24"/>
          <w:szCs w:val="24"/>
        </w:rPr>
        <w:t>So there it is… some prac</w:t>
      </w:r>
      <w:r w:rsidR="007A765A">
        <w:rPr>
          <w:rFonts w:ascii="Cambria" w:hAnsi="Cambria" w:cs="Times New Roman"/>
          <w:sz w:val="24"/>
          <w:szCs w:val="24"/>
        </w:rPr>
        <w:t>tical advice you can live with:</w:t>
      </w:r>
      <w:bookmarkStart w:id="0" w:name="_GoBack"/>
      <w:bookmarkEnd w:id="0"/>
      <w:r w:rsidRPr="00BE1C28">
        <w:rPr>
          <w:rFonts w:ascii="Cambria" w:hAnsi="Cambria" w:cs="Times New Roman"/>
          <w:sz w:val="24"/>
          <w:szCs w:val="24"/>
        </w:rPr>
        <w:t xml:space="preserve"> long and well.  </w:t>
      </w:r>
    </w:p>
    <w:sectPr w:rsidR="00680FE8" w:rsidRPr="00BE1C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B3399" w14:textId="77777777" w:rsidR="004859B5" w:rsidRDefault="004859B5" w:rsidP="00DF0E23">
      <w:pPr>
        <w:spacing w:after="0" w:line="240" w:lineRule="auto"/>
      </w:pPr>
      <w:r>
        <w:separator/>
      </w:r>
    </w:p>
  </w:endnote>
  <w:endnote w:type="continuationSeparator" w:id="0">
    <w:p w14:paraId="627205FB" w14:textId="77777777" w:rsidR="004859B5" w:rsidRDefault="004859B5" w:rsidP="00DF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25FAD" w14:textId="77777777" w:rsidR="004859B5" w:rsidRDefault="004859B5" w:rsidP="00DF0E23">
      <w:pPr>
        <w:spacing w:after="0" w:line="240" w:lineRule="auto"/>
      </w:pPr>
      <w:r>
        <w:separator/>
      </w:r>
    </w:p>
  </w:footnote>
  <w:footnote w:type="continuationSeparator" w:id="0">
    <w:p w14:paraId="647ADBE9" w14:textId="77777777" w:rsidR="004859B5" w:rsidRDefault="004859B5" w:rsidP="00DF0E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0E04"/>
    <w:multiLevelType w:val="hybridMultilevel"/>
    <w:tmpl w:val="AF6E8964"/>
    <w:lvl w:ilvl="0" w:tplc="27CC2A6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54EC8"/>
    <w:multiLevelType w:val="hybridMultilevel"/>
    <w:tmpl w:val="0C1CF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84"/>
    <w:rsid w:val="0000379E"/>
    <w:rsid w:val="000553A9"/>
    <w:rsid w:val="00093974"/>
    <w:rsid w:val="000B335A"/>
    <w:rsid w:val="000E09E8"/>
    <w:rsid w:val="001C45C7"/>
    <w:rsid w:val="001D5C72"/>
    <w:rsid w:val="001F55CC"/>
    <w:rsid w:val="002260D9"/>
    <w:rsid w:val="002428EB"/>
    <w:rsid w:val="002611D9"/>
    <w:rsid w:val="003F3320"/>
    <w:rsid w:val="00402C98"/>
    <w:rsid w:val="00475D17"/>
    <w:rsid w:val="004859B5"/>
    <w:rsid w:val="0059255B"/>
    <w:rsid w:val="005B658C"/>
    <w:rsid w:val="005F0F8F"/>
    <w:rsid w:val="00607B64"/>
    <w:rsid w:val="00642E62"/>
    <w:rsid w:val="00647715"/>
    <w:rsid w:val="00680FE8"/>
    <w:rsid w:val="007A765A"/>
    <w:rsid w:val="00826C48"/>
    <w:rsid w:val="0086041E"/>
    <w:rsid w:val="008F45CA"/>
    <w:rsid w:val="009141B3"/>
    <w:rsid w:val="00924E05"/>
    <w:rsid w:val="009A3F78"/>
    <w:rsid w:val="009B7141"/>
    <w:rsid w:val="009D30AD"/>
    <w:rsid w:val="00A233D8"/>
    <w:rsid w:val="00A4422E"/>
    <w:rsid w:val="00AA719C"/>
    <w:rsid w:val="00B61B16"/>
    <w:rsid w:val="00BE1C28"/>
    <w:rsid w:val="00BF147A"/>
    <w:rsid w:val="00C03B84"/>
    <w:rsid w:val="00C1772D"/>
    <w:rsid w:val="00CC063F"/>
    <w:rsid w:val="00CE51A5"/>
    <w:rsid w:val="00DA212C"/>
    <w:rsid w:val="00DF06F7"/>
    <w:rsid w:val="00DF0E23"/>
    <w:rsid w:val="00E22685"/>
    <w:rsid w:val="00ED0E54"/>
    <w:rsid w:val="00F2064A"/>
    <w:rsid w:val="00FE0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A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2D"/>
    <w:pPr>
      <w:ind w:left="720"/>
      <w:contextualSpacing/>
    </w:pPr>
  </w:style>
  <w:style w:type="character" w:styleId="Hyperlink">
    <w:name w:val="Hyperlink"/>
    <w:basedOn w:val="DefaultParagraphFont"/>
    <w:uiPriority w:val="99"/>
    <w:unhideWhenUsed/>
    <w:rsid w:val="008F45CA"/>
    <w:rPr>
      <w:color w:val="0563C1" w:themeColor="hyperlink"/>
      <w:u w:val="single"/>
    </w:rPr>
  </w:style>
  <w:style w:type="character" w:styleId="FollowedHyperlink">
    <w:name w:val="FollowedHyperlink"/>
    <w:basedOn w:val="DefaultParagraphFont"/>
    <w:uiPriority w:val="99"/>
    <w:semiHidden/>
    <w:unhideWhenUsed/>
    <w:rsid w:val="00A233D8"/>
    <w:rPr>
      <w:color w:val="954F72" w:themeColor="followedHyperlink"/>
      <w:u w:val="single"/>
    </w:rPr>
  </w:style>
  <w:style w:type="paragraph" w:styleId="Header">
    <w:name w:val="header"/>
    <w:basedOn w:val="Normal"/>
    <w:link w:val="HeaderChar"/>
    <w:uiPriority w:val="99"/>
    <w:unhideWhenUsed/>
    <w:rsid w:val="00DF0E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0E23"/>
  </w:style>
  <w:style w:type="paragraph" w:styleId="Footer">
    <w:name w:val="footer"/>
    <w:basedOn w:val="Normal"/>
    <w:link w:val="FooterChar"/>
    <w:uiPriority w:val="99"/>
    <w:unhideWhenUsed/>
    <w:rsid w:val="00DF0E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0E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2D"/>
    <w:pPr>
      <w:ind w:left="720"/>
      <w:contextualSpacing/>
    </w:pPr>
  </w:style>
  <w:style w:type="character" w:styleId="Hyperlink">
    <w:name w:val="Hyperlink"/>
    <w:basedOn w:val="DefaultParagraphFont"/>
    <w:uiPriority w:val="99"/>
    <w:unhideWhenUsed/>
    <w:rsid w:val="008F45CA"/>
    <w:rPr>
      <w:color w:val="0563C1" w:themeColor="hyperlink"/>
      <w:u w:val="single"/>
    </w:rPr>
  </w:style>
  <w:style w:type="character" w:styleId="FollowedHyperlink">
    <w:name w:val="FollowedHyperlink"/>
    <w:basedOn w:val="DefaultParagraphFont"/>
    <w:uiPriority w:val="99"/>
    <w:semiHidden/>
    <w:unhideWhenUsed/>
    <w:rsid w:val="00A233D8"/>
    <w:rPr>
      <w:color w:val="954F72" w:themeColor="followedHyperlink"/>
      <w:u w:val="single"/>
    </w:rPr>
  </w:style>
  <w:style w:type="paragraph" w:styleId="Header">
    <w:name w:val="header"/>
    <w:basedOn w:val="Normal"/>
    <w:link w:val="HeaderChar"/>
    <w:uiPriority w:val="99"/>
    <w:unhideWhenUsed/>
    <w:rsid w:val="00DF0E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0E23"/>
  </w:style>
  <w:style w:type="paragraph" w:styleId="Footer">
    <w:name w:val="footer"/>
    <w:basedOn w:val="Normal"/>
    <w:link w:val="FooterChar"/>
    <w:uiPriority w:val="99"/>
    <w:unhideWhenUsed/>
    <w:rsid w:val="00DF0E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0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how.com/ehow-extras/blog/five-surprising-health-tips-for-men/"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7850638c444fc4f86fab16cfe5df5ff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e007028bba5333c2deb22c10ed3535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3BF9680F-4C23-461B-B786-3FF5E0807673}"/>
</file>

<file path=customXml/itemProps2.xml><?xml version="1.0" encoding="utf-8"?>
<ds:datastoreItem xmlns:ds="http://schemas.openxmlformats.org/officeDocument/2006/customXml" ds:itemID="{17FF63B7-0917-4A2D-BCE0-A8799B192984}"/>
</file>

<file path=customXml/itemProps3.xml><?xml version="1.0" encoding="utf-8"?>
<ds:datastoreItem xmlns:ds="http://schemas.openxmlformats.org/officeDocument/2006/customXml" ds:itemID="{A7E3AD34-1368-4876-8ACA-52024A53B1E7}"/>
</file>

<file path=docProps/app.xml><?xml version="1.0" encoding="utf-8"?>
<Properties xmlns="http://schemas.openxmlformats.org/officeDocument/2006/extended-properties" xmlns:vt="http://schemas.openxmlformats.org/officeDocument/2006/docPropsVTypes">
  <Template>Normal.dotm</Template>
  <TotalTime>3</TotalTime>
  <Pages>3</Pages>
  <Words>978</Words>
  <Characters>5580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Landry</dc:creator>
  <cp:keywords/>
  <dc:description/>
  <cp:lastModifiedBy>Danielle Palli</cp:lastModifiedBy>
  <cp:revision>3</cp:revision>
  <dcterms:created xsi:type="dcterms:W3CDTF">2014-12-01T14:39:00Z</dcterms:created>
  <dcterms:modified xsi:type="dcterms:W3CDTF">2014-12-01T14:49:00Z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