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77EFF" w14:textId="77777777" w:rsidR="0064184A" w:rsidRPr="006968BE" w:rsidRDefault="00B028BC">
      <w:pPr>
        <w:rPr>
          <w:rFonts w:cstheme="minorHAnsi"/>
          <w:b/>
          <w:sz w:val="32"/>
          <w:szCs w:val="32"/>
        </w:rPr>
      </w:pPr>
      <w:r w:rsidRPr="006968BE">
        <w:rPr>
          <w:rFonts w:cstheme="minorHAnsi"/>
          <w:b/>
          <w:sz w:val="32"/>
          <w:szCs w:val="32"/>
        </w:rPr>
        <w:t>Learn Something New</w:t>
      </w:r>
      <w:bookmarkStart w:id="0" w:name="_GoBack"/>
      <w:bookmarkEnd w:id="0"/>
    </w:p>
    <w:p w14:paraId="26AFDC79" w14:textId="77777777" w:rsidR="00B028BC" w:rsidRPr="006968BE" w:rsidRDefault="00B028BC">
      <w:pPr>
        <w:rPr>
          <w:rFonts w:cstheme="minorHAnsi"/>
          <w:i/>
        </w:rPr>
      </w:pPr>
      <w:r w:rsidRPr="006968BE">
        <w:rPr>
          <w:rFonts w:cstheme="minorHAnsi"/>
          <w:i/>
        </w:rPr>
        <w:t>By: Dr. Roger Landry, MD, MPH</w:t>
      </w:r>
    </w:p>
    <w:p w14:paraId="43A9CDA5" w14:textId="1D417A24" w:rsidR="00B028BC" w:rsidRPr="006968BE" w:rsidRDefault="00B028BC" w:rsidP="006C13EA">
      <w:pPr>
        <w:jc w:val="both"/>
        <w:rPr>
          <w:rFonts w:cstheme="minorHAnsi"/>
          <w:i/>
        </w:rPr>
      </w:pPr>
    </w:p>
    <w:p w14:paraId="448B1224" w14:textId="58641965" w:rsidR="00F05ABC" w:rsidRPr="006968BE" w:rsidRDefault="00F05ABC" w:rsidP="006C13EA">
      <w:pPr>
        <w:widowControl w:val="0"/>
        <w:spacing w:line="264" w:lineRule="auto"/>
        <w:jc w:val="both"/>
        <w:rPr>
          <w:rFonts w:ascii="Calibri" w:hAnsi="Calibri" w:cs="Calibri"/>
          <w:color w:val="222222"/>
        </w:rPr>
      </w:pPr>
      <w:r w:rsidRPr="006968BE">
        <w:rPr>
          <w:rFonts w:ascii="Calibri" w:hAnsi="Calibri" w:cs="Calibri"/>
          <w:color w:val="222222"/>
        </w:rPr>
        <w:t xml:space="preserve">Most of what they told us in medical school about the brain . . . was wrong! Back then, the prevailing belief was that once we reached physical maturity, our brains ceased to make new brain tissue. We thought that aging gradually depleted the neurons of our brains, leading to dementia. Fortunately, that is not the case. We now know that our brains are not the static organs we once thought they were. They are </w:t>
      </w:r>
      <w:proofErr w:type="gramStart"/>
      <w:r w:rsidRPr="006968BE">
        <w:rPr>
          <w:rFonts w:ascii="Calibri" w:hAnsi="Calibri" w:cs="Calibri"/>
          <w:color w:val="222222"/>
        </w:rPr>
        <w:t>actually dynamic</w:t>
      </w:r>
      <w:proofErr w:type="gramEnd"/>
      <w:r w:rsidRPr="006968BE">
        <w:rPr>
          <w:rFonts w:ascii="Calibri" w:hAnsi="Calibri" w:cs="Calibri"/>
          <w:color w:val="222222"/>
        </w:rPr>
        <w:t xml:space="preserve"> and have the incredible potential for growing, rewiring and healing through neurogenesis (making new neurons) and neuroplasticity (building new neural pathways). </w:t>
      </w:r>
    </w:p>
    <w:p w14:paraId="56CCC8B8" w14:textId="77777777" w:rsidR="00F05ABC" w:rsidRPr="006968BE" w:rsidRDefault="00F05ABC" w:rsidP="006C13EA">
      <w:pPr>
        <w:widowControl w:val="0"/>
        <w:spacing w:after="60" w:line="264" w:lineRule="auto"/>
        <w:jc w:val="both"/>
        <w:rPr>
          <w:rFonts w:ascii="Calibri" w:hAnsi="Calibri" w:cs="Calibri"/>
          <w:color w:val="222222"/>
        </w:rPr>
      </w:pPr>
    </w:p>
    <w:p w14:paraId="2643D55B" w14:textId="4251CA5A" w:rsidR="00F05ABC" w:rsidRPr="006968BE" w:rsidRDefault="00F05ABC" w:rsidP="006C13EA">
      <w:pPr>
        <w:widowControl w:val="0"/>
        <w:spacing w:after="60" w:line="264" w:lineRule="auto"/>
        <w:jc w:val="both"/>
        <w:rPr>
          <w:rFonts w:ascii="Calibri" w:hAnsi="Calibri" w:cs="Calibri"/>
          <w:color w:val="000000"/>
        </w:rPr>
      </w:pPr>
      <w:r w:rsidRPr="006968BE">
        <w:rPr>
          <w:rFonts w:ascii="Calibri" w:hAnsi="Calibri" w:cs="Calibri"/>
        </w:rPr>
        <w:t xml:space="preserve">In fact, you can build new brain tissue and reduce the risk of dementia through physical activity, proper rest, a Mediterranean-type diet and by learning new things.  That last one is critical … </w:t>
      </w:r>
      <w:r w:rsidRPr="006968BE">
        <w:rPr>
          <w:rFonts w:ascii="Calibri" w:hAnsi="Calibri" w:cs="Calibri"/>
          <w:i/>
          <w:iCs/>
        </w:rPr>
        <w:t>learning new things</w:t>
      </w:r>
      <w:r w:rsidRPr="006968BE">
        <w:rPr>
          <w:rFonts w:ascii="Calibri" w:hAnsi="Calibri" w:cs="Calibri"/>
        </w:rPr>
        <w:t xml:space="preserve">. </w:t>
      </w:r>
    </w:p>
    <w:p w14:paraId="076EEDD4" w14:textId="77777777" w:rsidR="00F05ABC" w:rsidRPr="006968BE" w:rsidRDefault="00F05ABC" w:rsidP="006C13EA">
      <w:pPr>
        <w:widowControl w:val="0"/>
        <w:spacing w:after="60" w:line="264" w:lineRule="auto"/>
        <w:jc w:val="both"/>
        <w:rPr>
          <w:rFonts w:ascii="Calibri" w:hAnsi="Calibri" w:cs="Calibri"/>
        </w:rPr>
      </w:pPr>
    </w:p>
    <w:p w14:paraId="135CDB94" w14:textId="093D1583" w:rsidR="00F05ABC" w:rsidRPr="006968BE" w:rsidRDefault="00F05ABC" w:rsidP="006C13EA">
      <w:pPr>
        <w:widowControl w:val="0"/>
        <w:spacing w:after="60" w:line="264" w:lineRule="auto"/>
        <w:jc w:val="both"/>
        <w:rPr>
          <w:rFonts w:ascii="Calibri" w:hAnsi="Calibri" w:cs="Calibri"/>
        </w:rPr>
      </w:pPr>
      <w:r w:rsidRPr="006968BE">
        <w:rPr>
          <w:rFonts w:ascii="Calibri" w:hAnsi="Calibri" w:cs="Calibri"/>
        </w:rPr>
        <w:t xml:space="preserve">Think of the brain as a superhighway of interconnected roads (neural pathways). Each time we learn something new, messages travel like cars along these pathways, building stronger and faster connections to help us reach our destination. </w:t>
      </w:r>
      <w:r w:rsidRPr="006968BE">
        <w:rPr>
          <w:rFonts w:ascii="Calibri" w:hAnsi="Calibri" w:cs="Calibri"/>
          <w:color w:val="222222"/>
        </w:rPr>
        <w:t>Keep doing it, and you’ve soon created a better, faster freeway to get there. But </w:t>
      </w:r>
      <w:r w:rsidRPr="006968BE">
        <w:rPr>
          <w:rFonts w:ascii="Calibri" w:hAnsi="Calibri" w:cs="Calibri"/>
          <w:i/>
          <w:iCs/>
          <w:color w:val="222222"/>
        </w:rPr>
        <w:t>stop</w:t>
      </w:r>
      <w:r w:rsidRPr="006968BE">
        <w:rPr>
          <w:rFonts w:ascii="Calibri" w:hAnsi="Calibri" w:cs="Calibri"/>
          <w:color w:val="222222"/>
        </w:rPr>
        <w:t xml:space="preserve"> using that road, and eventually potholes </w:t>
      </w:r>
      <w:proofErr w:type="gramStart"/>
      <w:r w:rsidRPr="006968BE">
        <w:rPr>
          <w:rFonts w:ascii="Calibri" w:hAnsi="Calibri" w:cs="Calibri"/>
          <w:color w:val="222222"/>
        </w:rPr>
        <w:t>develop</w:t>
      </w:r>
      <w:proofErr w:type="gramEnd"/>
      <w:r w:rsidRPr="006968BE">
        <w:rPr>
          <w:rFonts w:ascii="Calibri" w:hAnsi="Calibri" w:cs="Calibri"/>
          <w:color w:val="222222"/>
        </w:rPr>
        <w:t xml:space="preserve"> and you won’t be able to get there as fast or at all. </w:t>
      </w:r>
      <w:proofErr w:type="gramStart"/>
      <w:r w:rsidRPr="006968BE">
        <w:rPr>
          <w:rFonts w:ascii="Calibri" w:hAnsi="Calibri" w:cs="Calibri"/>
          <w:color w:val="222222"/>
        </w:rPr>
        <w:t>In order for</w:t>
      </w:r>
      <w:proofErr w:type="gramEnd"/>
      <w:r w:rsidRPr="006968BE">
        <w:rPr>
          <w:rFonts w:ascii="Calibri" w:hAnsi="Calibri" w:cs="Calibri"/>
          <w:color w:val="222222"/>
        </w:rPr>
        <w:t xml:space="preserve"> neurogenesis to work, we must keep learning. </w:t>
      </w:r>
    </w:p>
    <w:p w14:paraId="606F7EFC" w14:textId="77777777" w:rsidR="00F05ABC" w:rsidRPr="006968BE" w:rsidRDefault="00F05ABC" w:rsidP="006C13EA">
      <w:pPr>
        <w:widowControl w:val="0"/>
        <w:spacing w:after="60" w:line="264" w:lineRule="auto"/>
        <w:jc w:val="both"/>
        <w:rPr>
          <w:rFonts w:ascii="Calibri" w:hAnsi="Calibri" w:cs="Calibri"/>
        </w:rPr>
      </w:pPr>
    </w:p>
    <w:p w14:paraId="73F787C6" w14:textId="77777777" w:rsidR="00F05ABC" w:rsidRPr="006968BE" w:rsidRDefault="00F05ABC" w:rsidP="006C13EA">
      <w:pPr>
        <w:jc w:val="both"/>
        <w:rPr>
          <w:rFonts w:cstheme="minorHAnsi"/>
        </w:rPr>
      </w:pPr>
    </w:p>
    <w:sectPr w:rsidR="00F05ABC" w:rsidRPr="006968BE" w:rsidSect="00452D6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A5F3D" w14:textId="77777777" w:rsidR="0093427F" w:rsidRDefault="0063385E">
      <w:r>
        <w:separator/>
      </w:r>
    </w:p>
  </w:endnote>
  <w:endnote w:type="continuationSeparator" w:id="0">
    <w:p w14:paraId="36B75A85" w14:textId="77777777" w:rsidR="0093427F" w:rsidRDefault="0063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03E4B3B" w14:paraId="3230282A" w14:textId="77777777" w:rsidTr="703E4B3B">
      <w:tc>
        <w:tcPr>
          <w:tcW w:w="3120" w:type="dxa"/>
        </w:tcPr>
        <w:p w14:paraId="2FF92146" w14:textId="29312824" w:rsidR="703E4B3B" w:rsidRDefault="703E4B3B" w:rsidP="703E4B3B">
          <w:pPr>
            <w:pStyle w:val="Header"/>
            <w:ind w:left="-115"/>
          </w:pPr>
        </w:p>
      </w:tc>
      <w:tc>
        <w:tcPr>
          <w:tcW w:w="3120" w:type="dxa"/>
        </w:tcPr>
        <w:p w14:paraId="0109C388" w14:textId="48A2D3DF" w:rsidR="703E4B3B" w:rsidRDefault="703E4B3B" w:rsidP="703E4B3B">
          <w:pPr>
            <w:pStyle w:val="Header"/>
            <w:jc w:val="center"/>
          </w:pPr>
        </w:p>
      </w:tc>
      <w:tc>
        <w:tcPr>
          <w:tcW w:w="3120" w:type="dxa"/>
        </w:tcPr>
        <w:p w14:paraId="4ECF7404" w14:textId="4FBEA3E4" w:rsidR="703E4B3B" w:rsidRDefault="703E4B3B" w:rsidP="703E4B3B">
          <w:pPr>
            <w:pStyle w:val="Header"/>
            <w:ind w:right="-115"/>
            <w:jc w:val="right"/>
          </w:pPr>
        </w:p>
      </w:tc>
    </w:tr>
  </w:tbl>
  <w:p w14:paraId="62A5CD71" w14:textId="229F10D0" w:rsidR="703E4B3B" w:rsidRDefault="703E4B3B" w:rsidP="703E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8A680" w14:textId="77777777" w:rsidR="0093427F" w:rsidRDefault="0063385E">
      <w:r>
        <w:separator/>
      </w:r>
    </w:p>
  </w:footnote>
  <w:footnote w:type="continuationSeparator" w:id="0">
    <w:p w14:paraId="69014961" w14:textId="77777777" w:rsidR="0093427F" w:rsidRDefault="0063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03E4B3B" w14:paraId="6EC18A50" w14:textId="77777777" w:rsidTr="703E4B3B">
      <w:tc>
        <w:tcPr>
          <w:tcW w:w="3120" w:type="dxa"/>
        </w:tcPr>
        <w:p w14:paraId="70C0EB85" w14:textId="0E653E04" w:rsidR="703E4B3B" w:rsidRDefault="703E4B3B" w:rsidP="703E4B3B">
          <w:pPr>
            <w:pStyle w:val="Header"/>
            <w:ind w:left="-115"/>
          </w:pPr>
        </w:p>
      </w:tc>
      <w:tc>
        <w:tcPr>
          <w:tcW w:w="3120" w:type="dxa"/>
        </w:tcPr>
        <w:p w14:paraId="46C01B18" w14:textId="7385B3E5" w:rsidR="703E4B3B" w:rsidRDefault="703E4B3B" w:rsidP="703E4B3B">
          <w:pPr>
            <w:pStyle w:val="Header"/>
            <w:jc w:val="center"/>
          </w:pPr>
        </w:p>
      </w:tc>
      <w:tc>
        <w:tcPr>
          <w:tcW w:w="3120" w:type="dxa"/>
        </w:tcPr>
        <w:p w14:paraId="1F304E74" w14:textId="05CB8415" w:rsidR="703E4B3B" w:rsidRDefault="703E4B3B" w:rsidP="703E4B3B">
          <w:pPr>
            <w:pStyle w:val="Header"/>
            <w:ind w:right="-115"/>
            <w:jc w:val="right"/>
          </w:pPr>
        </w:p>
      </w:tc>
    </w:tr>
  </w:tbl>
  <w:p w14:paraId="53390FFA" w14:textId="21DFD946" w:rsidR="703E4B3B" w:rsidRDefault="703E4B3B" w:rsidP="703E4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yNDS0sLQwMzIzNTVX0lEKTi0uzszPAykwrgUARpEyKywAAAA="/>
  </w:docVars>
  <w:rsids>
    <w:rsidRoot w:val="00B028BC"/>
    <w:rsid w:val="0004301C"/>
    <w:rsid w:val="00055BC1"/>
    <w:rsid w:val="001154A8"/>
    <w:rsid w:val="001B0DBA"/>
    <w:rsid w:val="001B4321"/>
    <w:rsid w:val="00452D6F"/>
    <w:rsid w:val="0063385E"/>
    <w:rsid w:val="006968BE"/>
    <w:rsid w:val="006A7935"/>
    <w:rsid w:val="006C13EA"/>
    <w:rsid w:val="007C767A"/>
    <w:rsid w:val="00820DA4"/>
    <w:rsid w:val="009276D3"/>
    <w:rsid w:val="0093427F"/>
    <w:rsid w:val="00981C4D"/>
    <w:rsid w:val="009E69E9"/>
    <w:rsid w:val="00A572E0"/>
    <w:rsid w:val="00AC45CE"/>
    <w:rsid w:val="00B028BC"/>
    <w:rsid w:val="00C57D25"/>
    <w:rsid w:val="00EB2D1E"/>
    <w:rsid w:val="00F05ABC"/>
    <w:rsid w:val="00F406BF"/>
    <w:rsid w:val="00F4779B"/>
    <w:rsid w:val="703E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1B97"/>
  <w15:chartTrackingRefBased/>
  <w15:docId w15:val="{0E231F43-8B66-D04F-ABDC-803F3344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28BC"/>
    <w:rPr>
      <w:color w:val="0563C1" w:themeColor="hyperlink"/>
      <w:u w:val="single"/>
    </w:rPr>
  </w:style>
  <w:style w:type="character" w:styleId="UnresolvedMention">
    <w:name w:val="Unresolved Mention"/>
    <w:basedOn w:val="DefaultParagraphFont"/>
    <w:uiPriority w:val="99"/>
    <w:rsid w:val="00B028B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F40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2255">
      <w:bodyDiv w:val="1"/>
      <w:marLeft w:val="0"/>
      <w:marRight w:val="0"/>
      <w:marTop w:val="0"/>
      <w:marBottom w:val="0"/>
      <w:divBdr>
        <w:top w:val="none" w:sz="0" w:space="0" w:color="auto"/>
        <w:left w:val="none" w:sz="0" w:space="0" w:color="auto"/>
        <w:bottom w:val="none" w:sz="0" w:space="0" w:color="auto"/>
        <w:right w:val="none" w:sz="0" w:space="0" w:color="auto"/>
      </w:divBdr>
    </w:div>
    <w:div w:id="6838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a6348f50af25cf0a675738caa1425bf0">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adb7339e967e2aaadff8ba2593545ba"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SharedWithUsers xmlns="2a5d7c57-f217-4c91-a592-825cc7a3238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45848-F19E-4913-95CE-BCD7AADB6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7F537-4E21-4E2A-B671-111909895ABF}">
  <ds:schemaRef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2a5d7c57-f217-4c91-a592-825cc7a3238f"/>
    <ds:schemaRef ds:uri="bd59869c-8c19-4d89-ad34-dc7b09787b4b"/>
    <ds:schemaRef ds:uri="http://schemas.microsoft.com/office/2006/metadata/properties"/>
  </ds:schemaRefs>
</ds:datastoreItem>
</file>

<file path=customXml/itemProps3.xml><?xml version="1.0" encoding="utf-8"?>
<ds:datastoreItem xmlns:ds="http://schemas.openxmlformats.org/officeDocument/2006/customXml" ds:itemID="{48344A31-D3D0-42CB-A313-EAC7033AF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Pat Lewis</cp:lastModifiedBy>
  <cp:revision>10</cp:revision>
  <dcterms:created xsi:type="dcterms:W3CDTF">2018-10-29T19:05:00Z</dcterms:created>
  <dcterms:modified xsi:type="dcterms:W3CDTF">2019-04-24T17:36:00Z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y fmtid="{D5CDD505-2E9C-101B-9397-08002B2CF9AE}" pid="3" name="Order">
    <vt:r8>14712900</vt:r8>
  </property>
  <property fmtid="{D5CDD505-2E9C-101B-9397-08002B2CF9AE}" pid="4" name="ComplianceAssetId">
    <vt:lpwstr/>
  </property>
</Properties>
</file>