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25D3" w14:textId="62AC8E3E" w:rsidR="004E018A" w:rsidRPr="004E018A" w:rsidRDefault="004E018A" w:rsidP="004E018A">
      <w:pPr>
        <w:jc w:val="center"/>
        <w:rPr>
          <w:b/>
          <w:color w:val="1F3864" w:themeColor="accent1" w:themeShade="80"/>
          <w:sz w:val="36"/>
        </w:rPr>
      </w:pPr>
      <w:r w:rsidRPr="006A1DE2">
        <w:rPr>
          <w:b/>
          <w:color w:val="1F3864" w:themeColor="accent1" w:themeShade="80"/>
          <w:sz w:val="36"/>
        </w:rPr>
        <w:t xml:space="preserve">Masterpiece Academy </w:t>
      </w:r>
      <w:r>
        <w:rPr>
          <w:b/>
          <w:color w:val="1F3864" w:themeColor="accent1" w:themeShade="80"/>
          <w:sz w:val="36"/>
        </w:rPr>
        <w:t>Table of Contents</w:t>
      </w:r>
    </w:p>
    <w:p w14:paraId="5DA6CA52" w14:textId="72FA41D8" w:rsidR="004E018A" w:rsidRPr="00365CDF" w:rsidRDefault="004E018A" w:rsidP="004E018A">
      <w:pPr>
        <w:jc w:val="center"/>
        <w:rPr>
          <w:rFonts w:cstheme="minorHAnsi"/>
          <w:sz w:val="24"/>
          <w:szCs w:val="24"/>
        </w:rPr>
      </w:pPr>
      <w:r w:rsidRPr="00365CDF">
        <w:rPr>
          <w:rFonts w:cstheme="minorHAnsi"/>
          <w:sz w:val="24"/>
          <w:szCs w:val="24"/>
        </w:rPr>
        <w:t>Articles include various topics written by successful aging subject matter</w:t>
      </w:r>
      <w:r w:rsidR="00D7297D">
        <w:rPr>
          <w:rFonts w:cstheme="minorHAnsi"/>
          <w:sz w:val="24"/>
          <w:szCs w:val="24"/>
        </w:rPr>
        <w:t xml:space="preserve"> experts </w:t>
      </w:r>
      <w:r w:rsidRPr="00365CDF">
        <w:rPr>
          <w:rFonts w:cstheme="minorHAnsi"/>
          <w:sz w:val="24"/>
          <w:szCs w:val="24"/>
        </w:rPr>
        <w:t xml:space="preserve">and can be easily incorporated into newsletters and used </w:t>
      </w:r>
      <w:r w:rsidR="00B67DE3">
        <w:rPr>
          <w:rFonts w:cstheme="minorHAnsi"/>
          <w:sz w:val="24"/>
          <w:szCs w:val="24"/>
        </w:rPr>
        <w:t>in</w:t>
      </w:r>
      <w:r w:rsidRPr="00365CDF">
        <w:rPr>
          <w:rFonts w:cstheme="minorHAnsi"/>
          <w:sz w:val="24"/>
          <w:szCs w:val="24"/>
        </w:rPr>
        <w:t xml:space="preserve"> meaningful client engagement.  Videos are 2-5 minutes in length and can be utilized as an education and engagement resource for colleagues, </w:t>
      </w:r>
      <w:r w:rsidR="00B67DE3" w:rsidRPr="00365CDF">
        <w:rPr>
          <w:rFonts w:cstheme="minorHAnsi"/>
          <w:sz w:val="24"/>
          <w:szCs w:val="24"/>
        </w:rPr>
        <w:t>prospects,</w:t>
      </w:r>
      <w:r w:rsidRPr="00365CDF">
        <w:rPr>
          <w:rFonts w:cstheme="minorHAnsi"/>
          <w:sz w:val="24"/>
          <w:szCs w:val="24"/>
        </w:rPr>
        <w:t xml:space="preserve"> and clients.  Blogs are conversational in nature and can be used across social media or in print materials. </w:t>
      </w:r>
    </w:p>
    <w:p w14:paraId="5EC987D8" w14:textId="77777777" w:rsidR="004E018A" w:rsidRDefault="004E018A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2823FF" w14:paraId="3721713E" w14:textId="77777777" w:rsidTr="00CF13FD">
        <w:tc>
          <w:tcPr>
            <w:tcW w:w="5580" w:type="dxa"/>
            <w:shd w:val="clear" w:color="auto" w:fill="9CC2E5" w:themeFill="accent5" w:themeFillTint="99"/>
          </w:tcPr>
          <w:p w14:paraId="48950A11" w14:textId="23CCCB35" w:rsidR="002823FF" w:rsidRPr="0022031B" w:rsidRDefault="002823FF">
            <w:pPr>
              <w:rPr>
                <w:b/>
                <w:bCs/>
                <w:sz w:val="28"/>
                <w:szCs w:val="28"/>
              </w:rPr>
            </w:pPr>
            <w:r w:rsidRPr="0022031B">
              <w:rPr>
                <w:b/>
                <w:bCs/>
                <w:sz w:val="28"/>
                <w:szCs w:val="28"/>
              </w:rPr>
              <w:t>SUCCESSFUL AGING</w:t>
            </w:r>
            <w:r w:rsidR="00D56DDA" w:rsidRPr="0022031B">
              <w:rPr>
                <w:b/>
                <w:bCs/>
                <w:sz w:val="28"/>
                <w:szCs w:val="28"/>
              </w:rPr>
              <w:t xml:space="preserve"> GENERAL TOPICS</w:t>
            </w:r>
          </w:p>
        </w:tc>
        <w:tc>
          <w:tcPr>
            <w:tcW w:w="5580" w:type="dxa"/>
            <w:shd w:val="clear" w:color="auto" w:fill="9CC2E5" w:themeFill="accent5" w:themeFillTint="99"/>
          </w:tcPr>
          <w:p w14:paraId="18B01BA6" w14:textId="31896E13" w:rsidR="002823FF" w:rsidRPr="0022031B" w:rsidRDefault="002823FF">
            <w:pPr>
              <w:rPr>
                <w:b/>
                <w:bCs/>
                <w:sz w:val="28"/>
                <w:szCs w:val="28"/>
              </w:rPr>
            </w:pPr>
            <w:r w:rsidRPr="0022031B">
              <w:rPr>
                <w:b/>
                <w:bCs/>
                <w:sz w:val="28"/>
                <w:szCs w:val="28"/>
              </w:rPr>
              <w:t>COVID-19</w:t>
            </w:r>
          </w:p>
        </w:tc>
      </w:tr>
      <w:tr w:rsidR="002823FF" w14:paraId="30E57FF7" w14:textId="77777777" w:rsidTr="00CF13FD">
        <w:tc>
          <w:tcPr>
            <w:tcW w:w="5580" w:type="dxa"/>
            <w:shd w:val="clear" w:color="auto" w:fill="FFFFFF" w:themeFill="background1"/>
          </w:tcPr>
          <w:p w14:paraId="7BD26CBA" w14:textId="4D3FAA64" w:rsidR="002823FF" w:rsidRPr="0022031B" w:rsidRDefault="002823FF" w:rsidP="002823F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 xml:space="preserve">Articles: </w:t>
            </w:r>
          </w:p>
          <w:p w14:paraId="74A85EEE" w14:textId="7F43F16B" w:rsidR="002823FF" w:rsidRPr="0022031B" w:rsidRDefault="007945D4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Already Doing It: </w:t>
            </w:r>
            <w:r w:rsidR="002823FF" w:rsidRPr="0022031B">
              <w:rPr>
                <w:b/>
                <w:sz w:val="24"/>
                <w:szCs w:val="24"/>
              </w:rPr>
              <w:t xml:space="preserve">8 Ways to Tell if Your Organization is Committed to Successful </w:t>
            </w:r>
            <w:proofErr w:type="gramStart"/>
            <w:r w:rsidR="002823FF" w:rsidRPr="0022031B">
              <w:rPr>
                <w:b/>
                <w:sz w:val="24"/>
                <w:szCs w:val="24"/>
              </w:rPr>
              <w:t>Aging</w:t>
            </w:r>
            <w:proofErr w:type="gramEnd"/>
          </w:p>
          <w:p w14:paraId="7A4ED18F" w14:textId="7DCE8D3A" w:rsidR="002823FF" w:rsidRPr="0022031B" w:rsidRDefault="002823FF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Bring It</w:t>
            </w:r>
            <w:r w:rsidR="00133160">
              <w:rPr>
                <w:b/>
                <w:sz w:val="24"/>
                <w:szCs w:val="24"/>
              </w:rPr>
              <w:t>! 4 Ways to Age with Gusto</w:t>
            </w:r>
          </w:p>
          <w:p w14:paraId="3CCA59F4" w14:textId="4ADB382E" w:rsidR="002823FF" w:rsidRPr="0022031B" w:rsidRDefault="002823FF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Finding Your Un-Comfort Zone</w:t>
            </w:r>
          </w:p>
          <w:p w14:paraId="39E9BAFC" w14:textId="576F9DE3" w:rsidR="002823FF" w:rsidRPr="0022031B" w:rsidRDefault="00BE202C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the </w:t>
            </w:r>
            <w:r w:rsidR="002823FF" w:rsidRPr="0022031B">
              <w:rPr>
                <w:b/>
                <w:sz w:val="24"/>
                <w:szCs w:val="24"/>
              </w:rPr>
              <w:t>Power</w:t>
            </w:r>
            <w:r>
              <w:rPr>
                <w:b/>
                <w:sz w:val="24"/>
                <w:szCs w:val="24"/>
              </w:rPr>
              <w:t xml:space="preserve"> of Language Can Change a Culture</w:t>
            </w:r>
            <w:r w:rsidR="002823FF" w:rsidRPr="0022031B">
              <w:rPr>
                <w:b/>
                <w:sz w:val="24"/>
                <w:szCs w:val="24"/>
              </w:rPr>
              <w:t xml:space="preserve"> </w:t>
            </w:r>
          </w:p>
          <w:p w14:paraId="56B72B1D" w14:textId="152A4470" w:rsidR="002823FF" w:rsidRPr="0022031B" w:rsidRDefault="002823FF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Your Life as a Masterpiece</w:t>
            </w:r>
          </w:p>
          <w:p w14:paraId="1C376FA7" w14:textId="77777777" w:rsidR="0091118B" w:rsidRPr="0022031B" w:rsidRDefault="0091118B" w:rsidP="0091118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Blogs:</w:t>
            </w:r>
          </w:p>
          <w:p w14:paraId="7E0FE441" w14:textId="6FE7BC25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Aging in America</w:t>
            </w:r>
            <w:r w:rsidR="009301E9">
              <w:rPr>
                <w:b/>
                <w:sz w:val="24"/>
                <w:szCs w:val="24"/>
              </w:rPr>
              <w:t>: The Last Unchallenged Stereotype</w:t>
            </w:r>
          </w:p>
          <w:p w14:paraId="42B49D81" w14:textId="39C12CBF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Changing Aging Stereotypes</w:t>
            </w:r>
          </w:p>
          <w:p w14:paraId="260B3C80" w14:textId="78E232AF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Creating a Positive Aging Message</w:t>
            </w:r>
          </w:p>
          <w:p w14:paraId="181CBDCA" w14:textId="0BB5444E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Facing a Challenge</w:t>
            </w:r>
          </w:p>
          <w:p w14:paraId="21A9A635" w14:textId="6133CE60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Getting More Colorful with Age</w:t>
            </w:r>
          </w:p>
          <w:p w14:paraId="0B9C0C45" w14:textId="78D50B0C" w:rsidR="0091118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The Last Unchallenged Stereotype</w:t>
            </w:r>
          </w:p>
          <w:p w14:paraId="2015D5D4" w14:textId="38D2DF39" w:rsidR="00FC5F6D" w:rsidRPr="00FC5F6D" w:rsidRDefault="00FC5F6D" w:rsidP="00FC5F6D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Pr="0022031B">
              <w:rPr>
                <w:b/>
                <w:sz w:val="24"/>
                <w:szCs w:val="24"/>
              </w:rPr>
              <w:t>No Fear Path to Change</w:t>
            </w:r>
          </w:p>
          <w:p w14:paraId="7C8F70A7" w14:textId="6E0BAF35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What Does Authentic Health Look Like to You</w:t>
            </w:r>
            <w:r w:rsidR="0043333D">
              <w:rPr>
                <w:b/>
                <w:sz w:val="24"/>
                <w:szCs w:val="24"/>
              </w:rPr>
              <w:t>?</w:t>
            </w:r>
          </w:p>
          <w:p w14:paraId="25E1C2B6" w14:textId="53EE0A3D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What Does It Mean to Live in an Age-Friendly Town</w:t>
            </w:r>
            <w:r w:rsidR="0043333D">
              <w:rPr>
                <w:b/>
                <w:sz w:val="24"/>
                <w:szCs w:val="24"/>
              </w:rPr>
              <w:t>?</w:t>
            </w:r>
          </w:p>
          <w:p w14:paraId="5B54DD11" w14:textId="1C54B973" w:rsidR="0091118B" w:rsidRPr="0022031B" w:rsidRDefault="0091118B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You Have a Choice</w:t>
            </w:r>
          </w:p>
          <w:p w14:paraId="3166FC9D" w14:textId="722B9D9E" w:rsidR="00E16153" w:rsidRPr="00E16153" w:rsidRDefault="002823FF" w:rsidP="00E1615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Videos:</w:t>
            </w:r>
          </w:p>
          <w:p w14:paraId="56F5F26B" w14:textId="77777777" w:rsidR="00E16153" w:rsidRPr="0022031B" w:rsidRDefault="00E16153" w:rsidP="00E1615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How to Be a Successful Centenarian</w:t>
            </w:r>
          </w:p>
          <w:p w14:paraId="65D444D6" w14:textId="1587C24E" w:rsidR="002823FF" w:rsidRDefault="002823FF" w:rsidP="002823FF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22031B">
              <w:rPr>
                <w:b/>
                <w:sz w:val="24"/>
                <w:szCs w:val="24"/>
              </w:rPr>
              <w:t>It’s</w:t>
            </w:r>
            <w:proofErr w:type="gramEnd"/>
            <w:r w:rsidRPr="0022031B">
              <w:rPr>
                <w:b/>
                <w:sz w:val="24"/>
                <w:szCs w:val="24"/>
              </w:rPr>
              <w:t xml:space="preserve"> Lifestyle Not Genetics</w:t>
            </w:r>
          </w:p>
          <w:p w14:paraId="1435DB6B" w14:textId="2BF5CC7E" w:rsidR="00690408" w:rsidRPr="00690408" w:rsidRDefault="00690408" w:rsidP="00690408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Successful Aging Research</w:t>
            </w:r>
          </w:p>
          <w:p w14:paraId="0C02DF7E" w14:textId="0A888384" w:rsidR="002823FF" w:rsidRPr="0022031B" w:rsidRDefault="002823FF" w:rsidP="002823FF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Where You Live Matters</w:t>
            </w:r>
          </w:p>
          <w:p w14:paraId="1F72C511" w14:textId="63960BAC" w:rsidR="0091118B" w:rsidRPr="0022031B" w:rsidRDefault="0091118B" w:rsidP="0091118B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0E4AC17E" w14:textId="64EDC9DA" w:rsidR="00D56DDA" w:rsidRPr="0022031B" w:rsidRDefault="00D56DDA" w:rsidP="0091118B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11658A30" w14:textId="7F730CAE" w:rsidR="00D56DDA" w:rsidRPr="0022031B" w:rsidRDefault="00D56DDA" w:rsidP="0091118B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BBA66B8" w14:textId="39039642" w:rsidR="00D56DDA" w:rsidRPr="0022031B" w:rsidRDefault="00D56DDA" w:rsidP="0091118B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59A82DBA" w14:textId="23EF2AEA" w:rsidR="00D56DDA" w:rsidRPr="0022031B" w:rsidRDefault="00D56DDA" w:rsidP="0091118B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294E0D87" w14:textId="63ED95E2" w:rsidR="00D56DDA" w:rsidRPr="0022031B" w:rsidRDefault="00D56DDA" w:rsidP="0091118B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5455D73C" w14:textId="15C3207A" w:rsidR="002823FF" w:rsidRPr="00405DE5" w:rsidRDefault="002823FF" w:rsidP="00405DE5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1466F5DE" w14:textId="77777777" w:rsidR="002823FF" w:rsidRPr="0022031B" w:rsidRDefault="0091118B" w:rsidP="004E018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2031B">
              <w:rPr>
                <w:b/>
                <w:bCs/>
                <w:sz w:val="24"/>
                <w:szCs w:val="24"/>
              </w:rPr>
              <w:t>Articles:</w:t>
            </w:r>
          </w:p>
          <w:p w14:paraId="74418278" w14:textId="77D2BB5E" w:rsidR="000B5972" w:rsidRPr="000B5972" w:rsidRDefault="000B5972" w:rsidP="004E018A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Want to Be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1C7">
              <w:rPr>
                <w:rFonts w:asciiTheme="minorHAnsi" w:hAnsiTheme="minorHAnsi" w:cstheme="minorHAnsi"/>
                <w:sz w:val="24"/>
                <w:szCs w:val="24"/>
              </w:rPr>
              <w:t>but People are Scary</w:t>
            </w:r>
          </w:p>
          <w:p w14:paraId="762B6C47" w14:textId="2AAAC482" w:rsidR="004E018A" w:rsidRPr="0022031B" w:rsidRDefault="0067136D" w:rsidP="004E018A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4E018A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Abundance or Scarcity: Which Will You Choose?</w:t>
              </w:r>
            </w:hyperlink>
          </w:p>
          <w:p w14:paraId="4C362B92" w14:textId="34BFD3AE" w:rsidR="00091616" w:rsidRPr="0022031B" w:rsidRDefault="0067136D" w:rsidP="00091616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Alone </w:t>
              </w:r>
              <w:r w:rsidR="00405DE5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but</w:t>
              </w:r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Not Lonely (In Times of Isolation)</w:t>
              </w:r>
            </w:hyperlink>
          </w:p>
          <w:p w14:paraId="49870765" w14:textId="580D59DB" w:rsidR="00091616" w:rsidRPr="0022031B" w:rsidRDefault="0067136D" w:rsidP="00091616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Anger, </w:t>
              </w:r>
              <w:proofErr w:type="spellStart"/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Covid</w:t>
              </w:r>
              <w:proofErr w:type="spellEnd"/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-style</w:t>
              </w:r>
            </w:hyperlink>
          </w:p>
          <w:p w14:paraId="27814C81" w14:textId="4064FB25" w:rsidR="00091616" w:rsidRPr="0022031B" w:rsidRDefault="0067136D" w:rsidP="00091616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Challenges that Change Us</w:t>
              </w:r>
            </w:hyperlink>
          </w:p>
          <w:p w14:paraId="7D038332" w14:textId="2B90C339" w:rsidR="00091616" w:rsidRPr="0022031B" w:rsidRDefault="0067136D" w:rsidP="00091616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Changes in a Time of Coronavirus</w:t>
              </w:r>
            </w:hyperlink>
          </w:p>
          <w:p w14:paraId="133D08A5" w14:textId="4C03B6F1" w:rsidR="00091616" w:rsidRPr="0022031B" w:rsidRDefault="0067136D" w:rsidP="00091616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091616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Conflicts and Core Beliefs During COVID</w:t>
              </w:r>
            </w:hyperlink>
          </w:p>
          <w:p w14:paraId="788F3B36" w14:textId="4AAEDD1A" w:rsidR="009714F3" w:rsidRPr="0022031B" w:rsidRDefault="0067136D" w:rsidP="009714F3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9714F3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Corona Strong</w:t>
              </w:r>
            </w:hyperlink>
          </w:p>
          <w:p w14:paraId="31651759" w14:textId="6FC1C3DD" w:rsidR="00366E5B" w:rsidRPr="003E486C" w:rsidRDefault="0067136D" w:rsidP="00366E5B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18" w:history="1">
              <w:r w:rsidR="00366E5B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Creativity During COVID</w:t>
              </w:r>
            </w:hyperlink>
            <w:r w:rsidR="00523C9B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3E486C" w:rsidRPr="003E486C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(</w:t>
            </w:r>
            <w:r w:rsidR="003E486C" w:rsidRPr="003E486C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Part 1)</w:t>
            </w:r>
          </w:p>
          <w:p w14:paraId="5B0D4E64" w14:textId="13D79DEC" w:rsidR="005B123F" w:rsidRPr="005B123F" w:rsidRDefault="005B123F" w:rsidP="005B123F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523C9B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Discovering Your Musical Center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(Part 2)</w:t>
            </w:r>
          </w:p>
          <w:p w14:paraId="229FEEB9" w14:textId="05319AD3" w:rsidR="002C61C7" w:rsidRPr="00893810" w:rsidRDefault="00983495" w:rsidP="00366E5B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Dear Diary: The Benefits of Journaling and the Lost Art</w:t>
            </w:r>
            <w:r w:rsidR="00A75463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of Letter Writing</w:t>
            </w:r>
            <w:r w:rsidR="003E486C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(Part 3)</w:t>
            </w:r>
          </w:p>
          <w:p w14:paraId="293E0333" w14:textId="70E2C3C8" w:rsidR="009714F3" w:rsidRPr="00ED0BA5" w:rsidRDefault="0067136D" w:rsidP="009714F3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19" w:history="1">
              <w:r w:rsidR="009714F3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EQ During C-19</w:t>
              </w:r>
            </w:hyperlink>
          </w:p>
          <w:p w14:paraId="467DD567" w14:textId="4A8329BB" w:rsidR="00ED0BA5" w:rsidRPr="005E6B12" w:rsidRDefault="005E6B12" w:rsidP="009714F3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5E6B12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Forgiveness</w:t>
            </w:r>
            <w:r w:rsidR="00ED0BA5" w:rsidRPr="005E6B12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: </w:t>
            </w:r>
            <w:r w:rsidRPr="005E6B12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An Inside Journey</w:t>
            </w:r>
          </w:p>
          <w:p w14:paraId="1B13CD84" w14:textId="09030915" w:rsidR="00494940" w:rsidRPr="0022031B" w:rsidRDefault="0067136D" w:rsidP="00494940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494940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Go for the Red During Covid-19</w:t>
              </w:r>
            </w:hyperlink>
          </w:p>
          <w:p w14:paraId="4229CFAB" w14:textId="77777777" w:rsidR="00D53777" w:rsidRPr="0022031B" w:rsidRDefault="0067136D" w:rsidP="00D53777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D53777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Grief, </w:t>
              </w:r>
              <w:proofErr w:type="spellStart"/>
              <w:r w:rsidR="00D53777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Covid</w:t>
              </w:r>
              <w:proofErr w:type="spellEnd"/>
              <w:r w:rsidR="00D53777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-style</w:t>
              </w:r>
            </w:hyperlink>
          </w:p>
          <w:p w14:paraId="458E20DB" w14:textId="7E08D6BC" w:rsidR="009714F3" w:rsidRPr="0022031B" w:rsidRDefault="0067136D" w:rsidP="00D53777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proofErr w:type="gramStart"/>
              <w:r w:rsidR="00D53777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It’s</w:t>
              </w:r>
              <w:proofErr w:type="gramEnd"/>
              <w:r w:rsidR="00D53777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Okay to Laugh</w:t>
              </w:r>
            </w:hyperlink>
          </w:p>
          <w:p w14:paraId="21FBFF99" w14:textId="77777777" w:rsidR="00494940" w:rsidRPr="0022031B" w:rsidRDefault="0067136D" w:rsidP="00494940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494940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Kindness in Crisis</w:t>
              </w:r>
            </w:hyperlink>
          </w:p>
          <w:p w14:paraId="5B63F4F6" w14:textId="77777777" w:rsidR="00494940" w:rsidRPr="0022031B" w:rsidRDefault="0067136D" w:rsidP="00494940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494940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Own Your Stress</w:t>
              </w:r>
            </w:hyperlink>
          </w:p>
          <w:p w14:paraId="4CA6DB65" w14:textId="77777777" w:rsidR="007C2A2B" w:rsidRPr="0022031B" w:rsidRDefault="007C2A2B" w:rsidP="007C2A2B">
            <w:pPr>
              <w:pStyle w:val="ListParagraph"/>
              <w:numPr>
                <w:ilvl w:val="0"/>
                <w:numId w:val="3"/>
              </w:numPr>
              <w:shd w:val="clear" w:color="auto" w:fill="FFFFFF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2031B">
              <w:rPr>
                <w:rFonts w:eastAsia="Times New Roman" w:cstheme="minorHAnsi"/>
                <w:b/>
                <w:bCs/>
                <w:sz w:val="24"/>
                <w:szCs w:val="24"/>
              </w:rPr>
              <w:t>RESPECT</w:t>
            </w:r>
          </w:p>
          <w:p w14:paraId="3422D4EC" w14:textId="3A639DD3" w:rsidR="00494940" w:rsidRPr="0022031B" w:rsidRDefault="0067136D" w:rsidP="007C2A2B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7C2A2B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So, What Have We Learned?</w:t>
              </w:r>
            </w:hyperlink>
          </w:p>
          <w:p w14:paraId="1D943F34" w14:textId="2275848C" w:rsidR="004E018A" w:rsidRPr="00895BCA" w:rsidRDefault="0067136D" w:rsidP="004E018A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26" w:history="1">
              <w:r w:rsidR="004E018A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What Corona Taught Me About the Rest of My Life</w:t>
              </w:r>
            </w:hyperlink>
          </w:p>
          <w:p w14:paraId="116AC4BB" w14:textId="07883825" w:rsidR="00895BCA" w:rsidRPr="0022031B" w:rsidRDefault="00895BCA" w:rsidP="004E018A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When You Think You’re Positive (But You’re Really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Not)</w:t>
            </w:r>
            <w:proofErr w:type="gramEnd"/>
          </w:p>
          <w:p w14:paraId="0DCC31CA" w14:textId="5ED2AAF1" w:rsidR="004E018A" w:rsidRPr="0022031B" w:rsidRDefault="0067136D" w:rsidP="004E018A">
            <w:pPr>
              <w:pStyle w:val="ListParagraph"/>
              <w:numPr>
                <w:ilvl w:val="0"/>
                <w:numId w:val="3"/>
              </w:numPr>
              <w:shd w:val="clear" w:color="auto" w:fill="FFFFFF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27" w:history="1">
              <w:r w:rsidR="004E018A" w:rsidRPr="0022031B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</w:rPr>
                <w:t>Why Am I Doing This Again?</w:t>
              </w:r>
            </w:hyperlink>
          </w:p>
          <w:p w14:paraId="7C2EF7CD" w14:textId="3CE91583" w:rsidR="0091118B" w:rsidRPr="00405DE5" w:rsidRDefault="0067136D" w:rsidP="00405DE5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4E018A" w:rsidRPr="0022031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You: The Boss of Your Brain</w:t>
              </w:r>
            </w:hyperlink>
          </w:p>
        </w:tc>
      </w:tr>
      <w:tr w:rsidR="00C32600" w14:paraId="3F0B2F83" w14:textId="77777777" w:rsidTr="00CF13FD">
        <w:tc>
          <w:tcPr>
            <w:tcW w:w="5580" w:type="dxa"/>
            <w:shd w:val="clear" w:color="auto" w:fill="9CC2E5" w:themeFill="accent5" w:themeFillTint="99"/>
          </w:tcPr>
          <w:p w14:paraId="2407189B" w14:textId="0FA6819B" w:rsidR="00C32600" w:rsidRPr="00D56DDA" w:rsidRDefault="00C32600">
            <w:pPr>
              <w:rPr>
                <w:b/>
                <w:bCs/>
                <w:sz w:val="28"/>
                <w:szCs w:val="28"/>
              </w:rPr>
            </w:pPr>
            <w:r w:rsidRPr="00D56DDA">
              <w:rPr>
                <w:b/>
                <w:bCs/>
                <w:sz w:val="28"/>
                <w:szCs w:val="28"/>
              </w:rPr>
              <w:lastRenderedPageBreak/>
              <w:t>SOCIAL</w:t>
            </w:r>
          </w:p>
        </w:tc>
        <w:tc>
          <w:tcPr>
            <w:tcW w:w="5580" w:type="dxa"/>
            <w:shd w:val="clear" w:color="auto" w:fill="9CC2E5" w:themeFill="accent5" w:themeFillTint="99"/>
          </w:tcPr>
          <w:p w14:paraId="3F47C2DB" w14:textId="0050A107" w:rsidR="00C32600" w:rsidRPr="00D56DDA" w:rsidRDefault="00C32600">
            <w:pPr>
              <w:rPr>
                <w:b/>
                <w:bCs/>
                <w:sz w:val="28"/>
                <w:szCs w:val="28"/>
              </w:rPr>
            </w:pPr>
            <w:r w:rsidRPr="00D56DDA">
              <w:rPr>
                <w:b/>
                <w:bCs/>
                <w:sz w:val="28"/>
                <w:szCs w:val="28"/>
              </w:rPr>
              <w:t>INTE</w:t>
            </w:r>
            <w:r w:rsidR="002823FF" w:rsidRPr="00D56DDA">
              <w:rPr>
                <w:b/>
                <w:bCs/>
                <w:sz w:val="28"/>
                <w:szCs w:val="28"/>
              </w:rPr>
              <w:t>L</w:t>
            </w:r>
            <w:r w:rsidRPr="00D56DDA">
              <w:rPr>
                <w:b/>
                <w:bCs/>
                <w:sz w:val="28"/>
                <w:szCs w:val="28"/>
              </w:rPr>
              <w:t>LECTUAL</w:t>
            </w:r>
          </w:p>
        </w:tc>
      </w:tr>
      <w:tr w:rsidR="0091118B" w:rsidRPr="00D56DDA" w14:paraId="7DF19972" w14:textId="77777777" w:rsidTr="00CF13FD">
        <w:tc>
          <w:tcPr>
            <w:tcW w:w="5580" w:type="dxa"/>
            <w:shd w:val="clear" w:color="auto" w:fill="FFFFFF" w:themeFill="background1"/>
          </w:tcPr>
          <w:p w14:paraId="394599A5" w14:textId="77777777" w:rsidR="0091118B" w:rsidRPr="0022031B" w:rsidRDefault="0091118B" w:rsidP="0091118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Articles:</w:t>
            </w:r>
          </w:p>
          <w:p w14:paraId="38989C4E" w14:textId="684EFCD0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Generation Power</w:t>
            </w:r>
          </w:p>
          <w:p w14:paraId="51B139C5" w14:textId="2333DBF7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Intergenerational Social Connections and Health</w:t>
            </w:r>
          </w:p>
          <w:p w14:paraId="170227D1" w14:textId="63C7852B" w:rsidR="0091118B" w:rsidRPr="0022031B" w:rsidRDefault="002E543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1118B" w:rsidRPr="0022031B">
              <w:rPr>
                <w:b/>
                <w:sz w:val="24"/>
                <w:szCs w:val="24"/>
              </w:rPr>
              <w:t xml:space="preserve">he </w:t>
            </w:r>
            <w:r w:rsidR="00EE29D2" w:rsidRPr="0022031B">
              <w:rPr>
                <w:b/>
                <w:sz w:val="24"/>
                <w:szCs w:val="24"/>
              </w:rPr>
              <w:t>S</w:t>
            </w:r>
            <w:r w:rsidR="0091118B" w:rsidRPr="0022031B">
              <w:rPr>
                <w:b/>
                <w:sz w:val="24"/>
                <w:szCs w:val="24"/>
              </w:rPr>
              <w:t xml:space="preserve">ecret to a </w:t>
            </w:r>
            <w:r w:rsidR="00EE29D2" w:rsidRPr="0022031B">
              <w:rPr>
                <w:b/>
                <w:sz w:val="24"/>
                <w:szCs w:val="24"/>
              </w:rPr>
              <w:t>H</w:t>
            </w:r>
            <w:r w:rsidR="0091118B" w:rsidRPr="0022031B">
              <w:rPr>
                <w:b/>
                <w:sz w:val="24"/>
                <w:szCs w:val="24"/>
              </w:rPr>
              <w:t xml:space="preserve">appy and </w:t>
            </w:r>
            <w:r w:rsidR="00EE29D2" w:rsidRPr="0022031B">
              <w:rPr>
                <w:b/>
                <w:sz w:val="24"/>
                <w:szCs w:val="24"/>
              </w:rPr>
              <w:t>M</w:t>
            </w:r>
            <w:r w:rsidR="0091118B" w:rsidRPr="0022031B">
              <w:rPr>
                <w:b/>
                <w:sz w:val="24"/>
                <w:szCs w:val="24"/>
              </w:rPr>
              <w:t xml:space="preserve">eaningful </w:t>
            </w:r>
            <w:r w:rsidR="00EE29D2" w:rsidRPr="0022031B">
              <w:rPr>
                <w:b/>
                <w:sz w:val="24"/>
                <w:szCs w:val="24"/>
              </w:rPr>
              <w:t>R</w:t>
            </w:r>
            <w:r w:rsidR="0091118B" w:rsidRPr="0022031B">
              <w:rPr>
                <w:b/>
                <w:sz w:val="24"/>
                <w:szCs w:val="24"/>
              </w:rPr>
              <w:t>elationship</w:t>
            </w:r>
          </w:p>
          <w:p w14:paraId="38407F98" w14:textId="25F3B006" w:rsidR="00D56DDA" w:rsidRPr="0022031B" w:rsidRDefault="0091118B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Why Needing to be Right is Wrong</w:t>
            </w:r>
          </w:p>
          <w:p w14:paraId="4031FC5D" w14:textId="4AE6DAAD" w:rsidR="0091118B" w:rsidRPr="0022031B" w:rsidRDefault="0091118B" w:rsidP="0091118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Blogs:</w:t>
            </w:r>
          </w:p>
          <w:p w14:paraId="1EBA3F44" w14:textId="46519E24" w:rsidR="0091118B" w:rsidRPr="0022031B" w:rsidRDefault="0091118B" w:rsidP="0091118B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Dealing with Debbie Downers</w:t>
            </w:r>
          </w:p>
          <w:p w14:paraId="442CB88C" w14:textId="29FE838D" w:rsidR="000A3F53" w:rsidRPr="0022031B" w:rsidRDefault="000A3F53" w:rsidP="000A3F5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How Full is Your Bucket</w:t>
            </w:r>
            <w:r w:rsidR="00BD06FE" w:rsidRPr="0022031B">
              <w:rPr>
                <w:b/>
                <w:sz w:val="24"/>
                <w:szCs w:val="24"/>
              </w:rPr>
              <w:t>?</w:t>
            </w:r>
          </w:p>
          <w:p w14:paraId="52C1BFBF" w14:textId="0126514A" w:rsidR="00BD06FE" w:rsidRPr="0022031B" w:rsidRDefault="00BD06FE" w:rsidP="000A3F5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Interdependence</w:t>
            </w:r>
            <w:r w:rsidR="00F415C9" w:rsidRPr="0022031B">
              <w:rPr>
                <w:b/>
                <w:sz w:val="24"/>
                <w:szCs w:val="24"/>
              </w:rPr>
              <w:t xml:space="preserve"> </w:t>
            </w:r>
          </w:p>
          <w:p w14:paraId="7F8336F0" w14:textId="4189E2D4" w:rsidR="00F415C9" w:rsidRPr="0022031B" w:rsidRDefault="00F415C9" w:rsidP="00F415C9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Puppy Power</w:t>
            </w:r>
          </w:p>
          <w:p w14:paraId="310073E8" w14:textId="384CEED5" w:rsidR="0091118B" w:rsidRPr="0022031B" w:rsidRDefault="0051005D" w:rsidP="00F415C9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91118B" w:rsidRPr="0022031B">
              <w:rPr>
                <w:b/>
                <w:sz w:val="24"/>
                <w:szCs w:val="24"/>
              </w:rPr>
              <w:t>Guy</w:t>
            </w:r>
            <w:r w:rsidR="00EE29D2" w:rsidRPr="0022031B">
              <w:rPr>
                <w:b/>
                <w:sz w:val="24"/>
                <w:szCs w:val="24"/>
              </w:rPr>
              <w:t>/</w:t>
            </w:r>
            <w:r w:rsidR="0091118B" w:rsidRPr="0022031B">
              <w:rPr>
                <w:b/>
                <w:sz w:val="24"/>
                <w:szCs w:val="24"/>
              </w:rPr>
              <w:t>Gal Guide to Relationships</w:t>
            </w:r>
          </w:p>
          <w:p w14:paraId="134B8AED" w14:textId="77777777" w:rsidR="00055F3C" w:rsidRPr="0022031B" w:rsidRDefault="0091118B" w:rsidP="0091118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Video</w:t>
            </w:r>
            <w:r w:rsidR="00055F3C" w:rsidRPr="0022031B">
              <w:rPr>
                <w:b/>
                <w:sz w:val="24"/>
                <w:szCs w:val="24"/>
              </w:rPr>
              <w:t>s:</w:t>
            </w:r>
          </w:p>
          <w:p w14:paraId="71160625" w14:textId="40F043BA" w:rsidR="0091118B" w:rsidRPr="0022031B" w:rsidRDefault="0091118B" w:rsidP="00055F3C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Social Engagement Across a Lifespan</w:t>
            </w:r>
          </w:p>
          <w:p w14:paraId="5C6304DE" w14:textId="4161ACC7" w:rsidR="00B33384" w:rsidRPr="0022031B" w:rsidRDefault="00B33384" w:rsidP="00B33384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Volunteerism</w:t>
            </w:r>
          </w:p>
          <w:p w14:paraId="5B4090DA" w14:textId="613F1C2F" w:rsidR="0091118B" w:rsidRPr="0022031B" w:rsidRDefault="0091118B" w:rsidP="0091118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401D0814" w14:textId="77777777" w:rsidR="00055F3C" w:rsidRPr="0022031B" w:rsidRDefault="00055F3C" w:rsidP="004C756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Articles:</w:t>
            </w:r>
          </w:p>
          <w:p w14:paraId="53682B91" w14:textId="454D4143" w:rsidR="004579C8" w:rsidRPr="004579C8" w:rsidRDefault="004579C8" w:rsidP="004579C8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2031B">
              <w:rPr>
                <w:rFonts w:eastAsia="Times New Roman" w:cstheme="minorHAnsi"/>
                <w:b/>
                <w:bCs/>
                <w:sz w:val="24"/>
                <w:szCs w:val="24"/>
              </w:rPr>
              <w:t>Five Popular Brain Myths</w:t>
            </w:r>
          </w:p>
          <w:p w14:paraId="676AA057" w14:textId="5C6EB339" w:rsidR="00925D5A" w:rsidRDefault="00925D5A" w:rsidP="004C756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Foil Dementia</w:t>
            </w:r>
          </w:p>
          <w:p w14:paraId="1DDE82ED" w14:textId="1091C16E" w:rsidR="00B2785A" w:rsidRPr="00B2785A" w:rsidRDefault="00B2785A" w:rsidP="00B2785A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2031B">
              <w:rPr>
                <w:rFonts w:eastAsia="Times New Roman" w:cstheme="minorHAnsi"/>
                <w:b/>
                <w:bCs/>
                <w:sz w:val="24"/>
                <w:szCs w:val="24"/>
              </w:rPr>
              <w:t>Learn Something New</w:t>
            </w:r>
          </w:p>
          <w:p w14:paraId="514EBA6A" w14:textId="7D15F762" w:rsidR="00B2785A" w:rsidRPr="00B2785A" w:rsidRDefault="00B2785A" w:rsidP="00B2785A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2031B">
              <w:rPr>
                <w:rFonts w:eastAsia="Times New Roman" w:cstheme="minorHAnsi"/>
                <w:b/>
                <w:bCs/>
                <w:sz w:val="24"/>
                <w:szCs w:val="24"/>
              </w:rPr>
              <w:t>Placebo Effect</w:t>
            </w:r>
          </w:p>
          <w:p w14:paraId="55C2575A" w14:textId="76E26A65" w:rsidR="00055F3C" w:rsidRPr="0022031B" w:rsidRDefault="00055F3C" w:rsidP="004C756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Tips for Better Memory and a Happier You</w:t>
            </w:r>
          </w:p>
          <w:p w14:paraId="62173347" w14:textId="77777777" w:rsidR="004C7563" w:rsidRPr="0022031B" w:rsidRDefault="004C7563" w:rsidP="004C7563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2031B">
              <w:rPr>
                <w:rFonts w:eastAsia="Times New Roman" w:cstheme="minorHAnsi"/>
                <w:b/>
                <w:bCs/>
                <w:sz w:val="24"/>
                <w:szCs w:val="24"/>
              </w:rPr>
              <w:t>We Are the Architects of Our Brains</w:t>
            </w:r>
          </w:p>
          <w:p w14:paraId="09BE8FD8" w14:textId="77777777" w:rsidR="002561BD" w:rsidRPr="0022031B" w:rsidRDefault="002561BD" w:rsidP="002561BD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Your Amazing Brain</w:t>
            </w:r>
          </w:p>
          <w:p w14:paraId="7E9C6966" w14:textId="77777777" w:rsidR="004C7563" w:rsidRPr="002561BD" w:rsidRDefault="004C7563" w:rsidP="002561BD">
            <w:pPr>
              <w:ind w:left="720"/>
              <w:rPr>
                <w:b/>
                <w:sz w:val="24"/>
                <w:szCs w:val="24"/>
              </w:rPr>
            </w:pPr>
          </w:p>
          <w:p w14:paraId="08C33765" w14:textId="77777777" w:rsidR="00055F3C" w:rsidRPr="0022031B" w:rsidRDefault="00055F3C" w:rsidP="004C756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Blogs:</w:t>
            </w:r>
          </w:p>
          <w:p w14:paraId="4430D98F" w14:textId="74BF87A9" w:rsidR="00055F3C" w:rsidRPr="0022031B" w:rsidRDefault="00055F3C" w:rsidP="004C756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Combating Alzheimer’s</w:t>
            </w:r>
          </w:p>
          <w:p w14:paraId="211721D0" w14:textId="77777777" w:rsidR="00055F3C" w:rsidRPr="0022031B" w:rsidRDefault="00055F3C" w:rsidP="004C756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Neuroplasticity</w:t>
            </w:r>
          </w:p>
          <w:p w14:paraId="73185D61" w14:textId="1FD2231A" w:rsidR="00055F3C" w:rsidRPr="0022031B" w:rsidRDefault="00055F3C" w:rsidP="004C756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Video:</w:t>
            </w:r>
          </w:p>
          <w:p w14:paraId="3A838F10" w14:textId="080DF4BC" w:rsidR="0017557D" w:rsidRPr="0022031B" w:rsidRDefault="00514D40" w:rsidP="004C756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Combating Alzheimer’s</w:t>
            </w:r>
          </w:p>
          <w:p w14:paraId="0B857371" w14:textId="4571D19F" w:rsidR="00055F3C" w:rsidRPr="0022031B" w:rsidRDefault="00055F3C" w:rsidP="004C756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Neuroplasticity</w:t>
            </w:r>
          </w:p>
          <w:p w14:paraId="5701DFBF" w14:textId="77777777" w:rsidR="0091118B" w:rsidRPr="0022031B" w:rsidRDefault="0091118B" w:rsidP="00055F3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C32600" w:rsidRPr="00D56DDA" w14:paraId="1EECF1F8" w14:textId="77777777" w:rsidTr="00CF13FD">
        <w:tc>
          <w:tcPr>
            <w:tcW w:w="5580" w:type="dxa"/>
            <w:shd w:val="clear" w:color="auto" w:fill="9CC2E5" w:themeFill="accent5" w:themeFillTint="99"/>
          </w:tcPr>
          <w:p w14:paraId="2B2A9A45" w14:textId="4D83F7EC" w:rsidR="00C32600" w:rsidRPr="0022031B" w:rsidRDefault="00C32600">
            <w:pPr>
              <w:rPr>
                <w:b/>
                <w:bCs/>
                <w:sz w:val="28"/>
                <w:szCs w:val="28"/>
              </w:rPr>
            </w:pPr>
            <w:r w:rsidRPr="0022031B">
              <w:rPr>
                <w:b/>
                <w:bCs/>
                <w:sz w:val="28"/>
                <w:szCs w:val="28"/>
              </w:rPr>
              <w:t>PHYSICAL</w:t>
            </w:r>
          </w:p>
        </w:tc>
        <w:tc>
          <w:tcPr>
            <w:tcW w:w="5580" w:type="dxa"/>
            <w:shd w:val="clear" w:color="auto" w:fill="9CC2E5" w:themeFill="accent5" w:themeFillTint="99"/>
          </w:tcPr>
          <w:p w14:paraId="1C6D0F34" w14:textId="580AAEE2" w:rsidR="00C32600" w:rsidRPr="0022031B" w:rsidRDefault="00C32600">
            <w:pPr>
              <w:rPr>
                <w:b/>
                <w:bCs/>
                <w:sz w:val="28"/>
                <w:szCs w:val="28"/>
              </w:rPr>
            </w:pPr>
            <w:r w:rsidRPr="0022031B">
              <w:rPr>
                <w:b/>
                <w:bCs/>
                <w:sz w:val="28"/>
                <w:szCs w:val="28"/>
              </w:rPr>
              <w:t>SPIRITUAL</w:t>
            </w:r>
          </w:p>
        </w:tc>
      </w:tr>
      <w:tr w:rsidR="00C32600" w:rsidRPr="00D56DDA" w14:paraId="003BE411" w14:textId="77777777" w:rsidTr="00CF13FD">
        <w:tc>
          <w:tcPr>
            <w:tcW w:w="5580" w:type="dxa"/>
          </w:tcPr>
          <w:p w14:paraId="2FD26A69" w14:textId="77777777" w:rsidR="00055F3C" w:rsidRPr="0022031B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Articles:</w:t>
            </w:r>
          </w:p>
          <w:p w14:paraId="6F3E1BB0" w14:textId="05F0EAFB" w:rsidR="00055F3C" w:rsidRPr="0022031B" w:rsidRDefault="00055F3C" w:rsidP="00055F3C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Health Tips for Women</w:t>
            </w:r>
          </w:p>
          <w:p w14:paraId="43376DC4" w14:textId="56FBEEF7" w:rsidR="002246E4" w:rsidRPr="0022031B" w:rsidRDefault="002246E4" w:rsidP="002246E4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Stop Multitasking Your Way Through Life</w:t>
            </w:r>
          </w:p>
          <w:p w14:paraId="663995FA" w14:textId="395E9C0B" w:rsidR="00055F3C" w:rsidRPr="0022031B" w:rsidRDefault="005670D4" w:rsidP="00055F3C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055F3C" w:rsidRPr="0022031B">
              <w:rPr>
                <w:b/>
                <w:sz w:val="24"/>
                <w:szCs w:val="24"/>
              </w:rPr>
              <w:t>Tao of Touch</w:t>
            </w:r>
          </w:p>
          <w:p w14:paraId="4A3B96F9" w14:textId="0C57B080" w:rsidR="00055F3C" w:rsidRPr="0022031B" w:rsidRDefault="00055F3C" w:rsidP="00055F3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2031B">
              <w:rPr>
                <w:b/>
                <w:sz w:val="24"/>
                <w:szCs w:val="24"/>
              </w:rPr>
              <w:t>What’s</w:t>
            </w:r>
            <w:proofErr w:type="gramEnd"/>
            <w:r w:rsidRPr="0022031B">
              <w:rPr>
                <w:b/>
                <w:sz w:val="24"/>
                <w:szCs w:val="24"/>
              </w:rPr>
              <w:t xml:space="preserve"> the Worst that Could Happen</w:t>
            </w:r>
            <w:r w:rsidR="001A40A6" w:rsidRPr="0022031B">
              <w:rPr>
                <w:b/>
                <w:sz w:val="24"/>
                <w:szCs w:val="24"/>
              </w:rPr>
              <w:t>?</w:t>
            </w:r>
          </w:p>
          <w:p w14:paraId="3C7A9CF7" w14:textId="42FD594D" w:rsidR="00D31FAC" w:rsidRPr="0022031B" w:rsidRDefault="001A40A6" w:rsidP="00D31FAC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Your 5-Step Nutritional Action Plan</w:t>
            </w:r>
          </w:p>
          <w:p w14:paraId="4A0325A9" w14:textId="77777777" w:rsidR="00055F3C" w:rsidRPr="0022031B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Blogs:</w:t>
            </w:r>
          </w:p>
          <w:p w14:paraId="207B8D1E" w14:textId="3B47BBF9" w:rsidR="00055F3C" w:rsidRPr="0022031B" w:rsidRDefault="00055F3C" w:rsidP="00055F3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Before the Fall</w:t>
            </w:r>
          </w:p>
          <w:p w14:paraId="3EE180F4" w14:textId="4AB26A02" w:rsidR="00055F3C" w:rsidRPr="0022031B" w:rsidRDefault="00055F3C" w:rsidP="00055F3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Diet and Healthy Aging</w:t>
            </w:r>
          </w:p>
          <w:p w14:paraId="6C1CEE4C" w14:textId="1E018DDB" w:rsidR="00055F3C" w:rsidRPr="0022031B" w:rsidRDefault="00055F3C" w:rsidP="00055F3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Holiday Dining</w:t>
            </w:r>
          </w:p>
          <w:p w14:paraId="62718EF2" w14:textId="7D952B9B" w:rsidR="00055F3C" w:rsidRPr="0022031B" w:rsidRDefault="00055F3C" w:rsidP="00055F3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Sleep is Non-Negotiable</w:t>
            </w:r>
            <w:r w:rsidR="005670D4">
              <w:rPr>
                <w:b/>
                <w:sz w:val="24"/>
                <w:szCs w:val="24"/>
              </w:rPr>
              <w:t>!</w:t>
            </w:r>
          </w:p>
          <w:p w14:paraId="128F3DF0" w14:textId="77777777" w:rsidR="00071136" w:rsidRPr="0022031B" w:rsidRDefault="00055F3C" w:rsidP="0007113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Superficiality vs. Substance</w:t>
            </w:r>
            <w:r w:rsidR="00071136" w:rsidRPr="0022031B">
              <w:rPr>
                <w:b/>
                <w:sz w:val="24"/>
                <w:szCs w:val="24"/>
              </w:rPr>
              <w:t xml:space="preserve"> </w:t>
            </w:r>
          </w:p>
          <w:p w14:paraId="6EABBBCC" w14:textId="79B2F917" w:rsidR="00071136" w:rsidRPr="0022031B" w:rsidRDefault="00B16B51" w:rsidP="0007113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071136" w:rsidRPr="0022031B">
              <w:rPr>
                <w:b/>
                <w:sz w:val="24"/>
                <w:szCs w:val="24"/>
              </w:rPr>
              <w:t>Power of Sleep</w:t>
            </w:r>
          </w:p>
          <w:p w14:paraId="5B788BD3" w14:textId="14553AF6" w:rsidR="00055F3C" w:rsidRPr="0022031B" w:rsidRDefault="00055F3C" w:rsidP="00055F3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The Warrior Within Us</w:t>
            </w:r>
          </w:p>
          <w:p w14:paraId="3A99014F" w14:textId="0BDF1601" w:rsidR="00055F3C" w:rsidRPr="0022031B" w:rsidRDefault="00055F3C" w:rsidP="00055F3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We Are Meant to Move</w:t>
            </w:r>
            <w:r w:rsidR="00B17D8E">
              <w:rPr>
                <w:b/>
                <w:sz w:val="24"/>
                <w:szCs w:val="24"/>
              </w:rPr>
              <w:t>!</w:t>
            </w:r>
          </w:p>
          <w:p w14:paraId="05782484" w14:textId="63B18C43" w:rsidR="00C32600" w:rsidRPr="0022031B" w:rsidRDefault="00055F3C" w:rsidP="00055F3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 xml:space="preserve">What Will You Be Doing 5 Years </w:t>
            </w:r>
            <w:r w:rsidR="008F02A7" w:rsidRPr="0022031B">
              <w:rPr>
                <w:b/>
                <w:sz w:val="24"/>
                <w:szCs w:val="24"/>
              </w:rPr>
              <w:t>from</w:t>
            </w:r>
            <w:r w:rsidRPr="0022031B">
              <w:rPr>
                <w:b/>
                <w:sz w:val="24"/>
                <w:szCs w:val="24"/>
              </w:rPr>
              <w:t xml:space="preserve"> Now</w:t>
            </w:r>
            <w:r w:rsidR="008F02A7" w:rsidRPr="0022031B">
              <w:rPr>
                <w:b/>
                <w:sz w:val="24"/>
                <w:szCs w:val="24"/>
              </w:rPr>
              <w:t>?</w:t>
            </w:r>
          </w:p>
          <w:p w14:paraId="13AE54E7" w14:textId="77777777" w:rsidR="00055F3C" w:rsidRPr="0022031B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Video:</w:t>
            </w:r>
          </w:p>
          <w:p w14:paraId="6D1D9439" w14:textId="5241A03B" w:rsidR="00055F3C" w:rsidRPr="0022031B" w:rsidRDefault="00055F3C" w:rsidP="00055F3C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Sitting is the New Smoking</w:t>
            </w:r>
          </w:p>
          <w:p w14:paraId="3AACD2FF" w14:textId="554232F9" w:rsidR="00DC5049" w:rsidRPr="0022031B" w:rsidRDefault="00DC5049" w:rsidP="00055F3C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Sleep is Non-Negotiable</w:t>
            </w:r>
            <w:r w:rsidR="009768BD" w:rsidRPr="0022031B">
              <w:rPr>
                <w:b/>
                <w:sz w:val="24"/>
                <w:szCs w:val="24"/>
              </w:rPr>
              <w:t xml:space="preserve"> </w:t>
            </w:r>
          </w:p>
          <w:p w14:paraId="030B73CA" w14:textId="20A8C41C" w:rsidR="00055F3C" w:rsidRPr="0022031B" w:rsidRDefault="00055F3C" w:rsidP="00055F3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3239E556" w14:textId="77777777" w:rsidR="00B84656" w:rsidRPr="0022031B" w:rsidRDefault="00B84656" w:rsidP="00B8465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Articles:</w:t>
            </w:r>
          </w:p>
          <w:p w14:paraId="171D7635" w14:textId="1479706D" w:rsidR="00675CC1" w:rsidRPr="002444ED" w:rsidRDefault="00675CC1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444ED">
              <w:rPr>
                <w:b/>
                <w:sz w:val="24"/>
                <w:szCs w:val="24"/>
              </w:rPr>
              <w:t>Getting Serious About Humor and Play</w:t>
            </w:r>
          </w:p>
          <w:p w14:paraId="673A81FC" w14:textId="1DC4848A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The Pursuit of Happiness</w:t>
            </w:r>
          </w:p>
          <w:p w14:paraId="4A998E64" w14:textId="3E9F21A3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To Err is Human</w:t>
            </w:r>
          </w:p>
          <w:p w14:paraId="79DA494C" w14:textId="7F215D2B" w:rsidR="00B84656" w:rsidRPr="0022031B" w:rsidRDefault="00B84656" w:rsidP="00B8465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Blogs:</w:t>
            </w:r>
          </w:p>
          <w:p w14:paraId="0946C0E3" w14:textId="085BD2BF" w:rsidR="00D457C1" w:rsidRPr="0022031B" w:rsidRDefault="00D457C1" w:rsidP="00BF4B93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 xml:space="preserve">I </w:t>
            </w:r>
            <w:proofErr w:type="gramStart"/>
            <w:r w:rsidRPr="0022031B">
              <w:rPr>
                <w:b/>
                <w:sz w:val="24"/>
                <w:szCs w:val="24"/>
              </w:rPr>
              <w:t>Don’t</w:t>
            </w:r>
            <w:proofErr w:type="gramEnd"/>
            <w:r w:rsidRPr="0022031B">
              <w:rPr>
                <w:b/>
                <w:sz w:val="24"/>
                <w:szCs w:val="24"/>
              </w:rPr>
              <w:t xml:space="preserve"> Have Time to Unplug</w:t>
            </w:r>
            <w:r w:rsidR="00B17D8E">
              <w:rPr>
                <w:b/>
                <w:sz w:val="24"/>
                <w:szCs w:val="24"/>
              </w:rPr>
              <w:t>!</w:t>
            </w:r>
          </w:p>
          <w:p w14:paraId="294DC8DE" w14:textId="6E3F30F9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Bringing Calmness to Any Situation</w:t>
            </w:r>
          </w:p>
          <w:p w14:paraId="281FB4E2" w14:textId="0897B4A2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Finding What Gives You Purpose</w:t>
            </w:r>
          </w:p>
          <w:p w14:paraId="636AF979" w14:textId="6444DEA2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Forgiveness</w:t>
            </w:r>
          </w:p>
          <w:p w14:paraId="19F179B7" w14:textId="3CB02F99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How Forgiveness Heals the Forgiver</w:t>
            </w:r>
          </w:p>
          <w:p w14:paraId="5FD72464" w14:textId="47E3D4C7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 xml:space="preserve">How Many Times Today Did You Feel </w:t>
            </w:r>
            <w:proofErr w:type="gramStart"/>
            <w:r w:rsidRPr="0022031B">
              <w:rPr>
                <w:b/>
                <w:sz w:val="24"/>
                <w:szCs w:val="24"/>
              </w:rPr>
              <w:t>In</w:t>
            </w:r>
            <w:proofErr w:type="gramEnd"/>
            <w:r w:rsidRPr="0022031B">
              <w:rPr>
                <w:b/>
                <w:sz w:val="24"/>
                <w:szCs w:val="24"/>
              </w:rPr>
              <w:t xml:space="preserve"> a Rush</w:t>
            </w:r>
            <w:r w:rsidR="00DB70B9" w:rsidRPr="0022031B">
              <w:rPr>
                <w:b/>
                <w:sz w:val="24"/>
                <w:szCs w:val="24"/>
              </w:rPr>
              <w:t>?</w:t>
            </w:r>
          </w:p>
          <w:p w14:paraId="08A117B8" w14:textId="3C32C339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Inspiration</w:t>
            </w:r>
          </w:p>
          <w:p w14:paraId="27179628" w14:textId="5F40C345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Laugh Your Way to Health</w:t>
            </w:r>
          </w:p>
          <w:p w14:paraId="4EE84BBB" w14:textId="026ADFCC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Never Act Your Age</w:t>
            </w:r>
          </w:p>
          <w:p w14:paraId="40AE1E8C" w14:textId="4418DEA1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Observing Miracles</w:t>
            </w:r>
          </w:p>
          <w:p w14:paraId="72D6C3FD" w14:textId="19144793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Serving Others</w:t>
            </w:r>
          </w:p>
          <w:p w14:paraId="3429A6AA" w14:textId="2FE2F701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 xml:space="preserve">Tapping </w:t>
            </w:r>
            <w:proofErr w:type="gramStart"/>
            <w:r w:rsidRPr="0022031B">
              <w:rPr>
                <w:b/>
                <w:sz w:val="24"/>
                <w:szCs w:val="24"/>
              </w:rPr>
              <w:t>Into</w:t>
            </w:r>
            <w:proofErr w:type="gramEnd"/>
            <w:r w:rsidRPr="0022031B">
              <w:rPr>
                <w:b/>
                <w:sz w:val="24"/>
                <w:szCs w:val="24"/>
              </w:rPr>
              <w:t xml:space="preserve"> Human Capital</w:t>
            </w:r>
          </w:p>
          <w:p w14:paraId="3CEB9502" w14:textId="73CADECC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 xml:space="preserve">The Most Important Thing </w:t>
            </w:r>
            <w:proofErr w:type="gramStart"/>
            <w:r w:rsidRPr="0022031B">
              <w:rPr>
                <w:b/>
                <w:sz w:val="24"/>
                <w:szCs w:val="24"/>
              </w:rPr>
              <w:t>You’ll</w:t>
            </w:r>
            <w:proofErr w:type="gramEnd"/>
            <w:r w:rsidRPr="0022031B">
              <w:rPr>
                <w:b/>
                <w:sz w:val="24"/>
                <w:szCs w:val="24"/>
              </w:rPr>
              <w:t xml:space="preserve"> Do Today</w:t>
            </w:r>
          </w:p>
          <w:p w14:paraId="34C051FB" w14:textId="1C81F567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The Wonder of Childhood</w:t>
            </w:r>
          </w:p>
          <w:p w14:paraId="5115E55F" w14:textId="13ECC5C5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Wear More Purple</w:t>
            </w:r>
            <w:r w:rsidR="008D67A3" w:rsidRPr="0022031B">
              <w:rPr>
                <w:b/>
                <w:sz w:val="24"/>
                <w:szCs w:val="24"/>
              </w:rPr>
              <w:t xml:space="preserve"> (Never Act Your Age)</w:t>
            </w:r>
          </w:p>
          <w:p w14:paraId="500D4986" w14:textId="70D57484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 xml:space="preserve">What Does It Mean to Be </w:t>
            </w:r>
            <w:r w:rsidR="008D67A3" w:rsidRPr="0022031B">
              <w:rPr>
                <w:b/>
                <w:sz w:val="24"/>
                <w:szCs w:val="24"/>
              </w:rPr>
              <w:t>S</w:t>
            </w:r>
            <w:r w:rsidRPr="0022031B">
              <w:rPr>
                <w:b/>
                <w:sz w:val="24"/>
                <w:szCs w:val="24"/>
              </w:rPr>
              <w:t>piritual</w:t>
            </w:r>
            <w:r w:rsidR="00DB70B9" w:rsidRPr="0022031B">
              <w:rPr>
                <w:b/>
                <w:sz w:val="24"/>
                <w:szCs w:val="24"/>
              </w:rPr>
              <w:t>?</w:t>
            </w:r>
          </w:p>
          <w:p w14:paraId="3E003714" w14:textId="7ADC4F27" w:rsidR="00B84656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What I Learned Spreading Mulch</w:t>
            </w:r>
            <w:r w:rsidR="00DB70B9" w:rsidRPr="0022031B">
              <w:rPr>
                <w:b/>
                <w:sz w:val="24"/>
                <w:szCs w:val="24"/>
              </w:rPr>
              <w:t>…</w:t>
            </w:r>
          </w:p>
          <w:p w14:paraId="7FF8771A" w14:textId="362FDDA5" w:rsidR="00B84656" w:rsidRPr="0022031B" w:rsidRDefault="00D56DDA" w:rsidP="00B8465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Videos:</w:t>
            </w:r>
          </w:p>
          <w:p w14:paraId="68271BD2" w14:textId="2A2837B3" w:rsidR="00D56DDA" w:rsidRPr="0022031B" w:rsidRDefault="00B84656" w:rsidP="00D56DDA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Spirituality and Purpose</w:t>
            </w:r>
          </w:p>
          <w:p w14:paraId="6965C4CD" w14:textId="02C1868B" w:rsidR="00C32600" w:rsidRPr="0022031B" w:rsidRDefault="00B84656" w:rsidP="00B84656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22031B">
              <w:rPr>
                <w:b/>
                <w:sz w:val="24"/>
                <w:szCs w:val="24"/>
              </w:rPr>
              <w:t>Spirituality in Nature</w:t>
            </w:r>
          </w:p>
        </w:tc>
      </w:tr>
    </w:tbl>
    <w:p w14:paraId="1E4F27A5" w14:textId="77777777" w:rsidR="005B1DAC" w:rsidRPr="00D56DDA" w:rsidRDefault="005B1DAC">
      <w:pPr>
        <w:rPr>
          <w:sz w:val="24"/>
          <w:szCs w:val="24"/>
        </w:rPr>
      </w:pPr>
    </w:p>
    <w:sectPr w:rsidR="005B1DAC" w:rsidRPr="00D56DDA" w:rsidSect="00D56DDA">
      <w:headerReference w:type="default" r:id="rId29"/>
      <w:pgSz w:w="12240" w:h="15840"/>
      <w:pgMar w:top="1440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1EA3" w14:textId="77777777" w:rsidR="0067136D" w:rsidRDefault="0067136D" w:rsidP="002823FF">
      <w:pPr>
        <w:spacing w:after="0" w:line="240" w:lineRule="auto"/>
      </w:pPr>
      <w:r>
        <w:separator/>
      </w:r>
    </w:p>
  </w:endnote>
  <w:endnote w:type="continuationSeparator" w:id="0">
    <w:p w14:paraId="6D2B7470" w14:textId="77777777" w:rsidR="0067136D" w:rsidRDefault="0067136D" w:rsidP="0028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28E1" w14:textId="77777777" w:rsidR="0067136D" w:rsidRDefault="0067136D" w:rsidP="002823FF">
      <w:pPr>
        <w:spacing w:after="0" w:line="240" w:lineRule="auto"/>
      </w:pPr>
      <w:r>
        <w:separator/>
      </w:r>
    </w:p>
  </w:footnote>
  <w:footnote w:type="continuationSeparator" w:id="0">
    <w:p w14:paraId="648F072C" w14:textId="77777777" w:rsidR="0067136D" w:rsidRDefault="0067136D" w:rsidP="0028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1BB6" w14:textId="4FB1DA8D" w:rsidR="004E018A" w:rsidRDefault="004E018A">
    <w:pPr>
      <w:pStyle w:val="Header"/>
    </w:pPr>
    <w:r>
      <w:rPr>
        <w:b/>
        <w:noProof/>
        <w:color w:val="1F3864" w:themeColor="accent1" w:themeShade="80"/>
        <w:sz w:val="24"/>
      </w:rPr>
      <w:drawing>
        <wp:anchor distT="0" distB="0" distL="114300" distR="114300" simplePos="0" relativeHeight="251658240" behindDoc="0" locked="0" layoutInCell="1" allowOverlap="1" wp14:anchorId="751A409D" wp14:editId="1F1433B5">
          <wp:simplePos x="0" y="0"/>
          <wp:positionH relativeFrom="margin">
            <wp:posOffset>4908550</wp:posOffset>
          </wp:positionH>
          <wp:positionV relativeFrom="paragraph">
            <wp:posOffset>-400050</wp:posOffset>
          </wp:positionV>
          <wp:extent cx="1828800" cy="8583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2AA"/>
    <w:multiLevelType w:val="hybridMultilevel"/>
    <w:tmpl w:val="198C8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8567B"/>
    <w:multiLevelType w:val="hybridMultilevel"/>
    <w:tmpl w:val="EA28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4EFE"/>
    <w:multiLevelType w:val="hybridMultilevel"/>
    <w:tmpl w:val="7B98E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5F59"/>
    <w:multiLevelType w:val="hybridMultilevel"/>
    <w:tmpl w:val="21B21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0"/>
    <w:rsid w:val="00055F3C"/>
    <w:rsid w:val="00071136"/>
    <w:rsid w:val="00091616"/>
    <w:rsid w:val="000960F7"/>
    <w:rsid w:val="000A3F53"/>
    <w:rsid w:val="000B5972"/>
    <w:rsid w:val="000C22F2"/>
    <w:rsid w:val="00133160"/>
    <w:rsid w:val="0017557D"/>
    <w:rsid w:val="001A40A6"/>
    <w:rsid w:val="0022031B"/>
    <w:rsid w:val="002246E4"/>
    <w:rsid w:val="002444ED"/>
    <w:rsid w:val="002561BD"/>
    <w:rsid w:val="002823FF"/>
    <w:rsid w:val="002C61C7"/>
    <w:rsid w:val="002E543B"/>
    <w:rsid w:val="00351006"/>
    <w:rsid w:val="00366E5B"/>
    <w:rsid w:val="0037056C"/>
    <w:rsid w:val="003E486C"/>
    <w:rsid w:val="00405DE5"/>
    <w:rsid w:val="0043333D"/>
    <w:rsid w:val="004579C8"/>
    <w:rsid w:val="00494940"/>
    <w:rsid w:val="004B0F12"/>
    <w:rsid w:val="004C7563"/>
    <w:rsid w:val="004E018A"/>
    <w:rsid w:val="0051005D"/>
    <w:rsid w:val="00514D40"/>
    <w:rsid w:val="00523C9B"/>
    <w:rsid w:val="00541ED4"/>
    <w:rsid w:val="005670D4"/>
    <w:rsid w:val="00572DDE"/>
    <w:rsid w:val="005B123F"/>
    <w:rsid w:val="005B1DAC"/>
    <w:rsid w:val="005E6B12"/>
    <w:rsid w:val="0067136D"/>
    <w:rsid w:val="00675CC1"/>
    <w:rsid w:val="0068281B"/>
    <w:rsid w:val="00690408"/>
    <w:rsid w:val="00771D9F"/>
    <w:rsid w:val="007945D4"/>
    <w:rsid w:val="007C2A2B"/>
    <w:rsid w:val="00893810"/>
    <w:rsid w:val="00895BCA"/>
    <w:rsid w:val="008D67A3"/>
    <w:rsid w:val="008F02A7"/>
    <w:rsid w:val="0091118B"/>
    <w:rsid w:val="00925D5A"/>
    <w:rsid w:val="009301E9"/>
    <w:rsid w:val="009714F3"/>
    <w:rsid w:val="009768BD"/>
    <w:rsid w:val="00983495"/>
    <w:rsid w:val="00991CD3"/>
    <w:rsid w:val="009B585A"/>
    <w:rsid w:val="00A1327C"/>
    <w:rsid w:val="00A75463"/>
    <w:rsid w:val="00AA6929"/>
    <w:rsid w:val="00B16B51"/>
    <w:rsid w:val="00B17D8E"/>
    <w:rsid w:val="00B2785A"/>
    <w:rsid w:val="00B33384"/>
    <w:rsid w:val="00B67DE3"/>
    <w:rsid w:val="00B84656"/>
    <w:rsid w:val="00BD06FE"/>
    <w:rsid w:val="00BE202C"/>
    <w:rsid w:val="00BF4B93"/>
    <w:rsid w:val="00C31E1E"/>
    <w:rsid w:val="00C32600"/>
    <w:rsid w:val="00C85427"/>
    <w:rsid w:val="00CF13FD"/>
    <w:rsid w:val="00D31FAC"/>
    <w:rsid w:val="00D457C1"/>
    <w:rsid w:val="00D53777"/>
    <w:rsid w:val="00D56DDA"/>
    <w:rsid w:val="00D7297D"/>
    <w:rsid w:val="00DB70B9"/>
    <w:rsid w:val="00DC5049"/>
    <w:rsid w:val="00E16153"/>
    <w:rsid w:val="00ED0BA5"/>
    <w:rsid w:val="00EE29D2"/>
    <w:rsid w:val="00F415C9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9C7C"/>
  <w15:chartTrackingRefBased/>
  <w15:docId w15:val="{46FEFEF1-3EF2-4D2C-91E9-BF2B0E0D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FF"/>
  </w:style>
  <w:style w:type="paragraph" w:styleId="Footer">
    <w:name w:val="footer"/>
    <w:basedOn w:val="Normal"/>
    <w:link w:val="FooterChar"/>
    <w:uiPriority w:val="99"/>
    <w:unhideWhenUsed/>
    <w:rsid w:val="0028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FF"/>
  </w:style>
  <w:style w:type="paragraph" w:styleId="ListParagraph">
    <w:name w:val="List Paragraph"/>
    <w:basedOn w:val="Normal"/>
    <w:uiPriority w:val="34"/>
    <w:qFormat/>
    <w:rsid w:val="002823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01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779">
                  <w:marLeft w:val="0"/>
                  <w:marRight w:val="0"/>
                  <w:marTop w:val="0"/>
                  <w:marBottom w:val="0"/>
                  <w:divBdr>
                    <w:top w:val="single" w:sz="12" w:space="0" w:color="EEEEEE"/>
                    <w:left w:val="single" w:sz="12" w:space="0" w:color="EEEEEE"/>
                    <w:bottom w:val="none" w:sz="0" w:space="0" w:color="auto"/>
                    <w:right w:val="single" w:sz="12" w:space="0" w:color="EEEEEE"/>
                  </w:divBdr>
                </w:div>
                <w:div w:id="20294799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14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2B0C0"/>
                            <w:left w:val="single" w:sz="12" w:space="0" w:color="42B0C0"/>
                            <w:bottom w:val="single" w:sz="12" w:space="0" w:color="42B0C0"/>
                            <w:right w:val="single" w:sz="12" w:space="0" w:color="42B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masterpieceliving.com/resource/anger-covid-style/" TargetMode="External"/><Relationship Id="rId18" Type="http://schemas.openxmlformats.org/officeDocument/2006/relationships/hyperlink" Target="https://mymasterpieceliving.com/resource/creativity-during-covid/" TargetMode="External"/><Relationship Id="rId26" Type="http://schemas.openxmlformats.org/officeDocument/2006/relationships/hyperlink" Target="https://mymasterpieceliving.com/resource/what-corona-taught-me-about-the-rest-of-my-lif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masterpieceliving.com/resource/grief-covid-styl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ymasterpieceliving.com/resource/alone-but-not-lonely-in-times-of-isolation/" TargetMode="External"/><Relationship Id="rId17" Type="http://schemas.openxmlformats.org/officeDocument/2006/relationships/hyperlink" Target="https://mymasterpieceliving.com/resource/corona-strong/" TargetMode="External"/><Relationship Id="rId25" Type="http://schemas.openxmlformats.org/officeDocument/2006/relationships/hyperlink" Target="https://mymasterpieceliving.com/resource/so-what-have-we-learn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masterpieceliving.com/resource/conflicts-and-core-beliefs-during-covid/" TargetMode="External"/><Relationship Id="rId20" Type="http://schemas.openxmlformats.org/officeDocument/2006/relationships/hyperlink" Target="https://mymasterpieceliving.com/resource/go-for-the-red-during-covid-19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masterpieceliving.com/resource/abundance-or-scarcity-which-will-you-choose/" TargetMode="External"/><Relationship Id="rId24" Type="http://schemas.openxmlformats.org/officeDocument/2006/relationships/hyperlink" Target="https://mymasterpieceliving.com/resource/own-your-stres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masterpieceliving.com/resource/changes-in-a-time-of-coronavirus/" TargetMode="External"/><Relationship Id="rId23" Type="http://schemas.openxmlformats.org/officeDocument/2006/relationships/hyperlink" Target="https://mymasterpieceliving.com/resource/kindness-in-crisis/" TargetMode="External"/><Relationship Id="rId28" Type="http://schemas.openxmlformats.org/officeDocument/2006/relationships/hyperlink" Target="https://mymasterpieceliving.com/resource/you-the-boss-of-your-brai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ymasterpieceliving.com/resource/eq-during-c-19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masterpieceliving.com/resource/challenges-that-change-us/" TargetMode="External"/><Relationship Id="rId22" Type="http://schemas.openxmlformats.org/officeDocument/2006/relationships/hyperlink" Target="https://mymasterpieceliving.com/resource/its-okay-to-laugh/" TargetMode="External"/><Relationship Id="rId27" Type="http://schemas.openxmlformats.org/officeDocument/2006/relationships/hyperlink" Target="https://mymasterpieceliving.com/resource/why-am-i-doing-this-again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2F7D-E0F6-4468-B066-CB0F98045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F8FFC-3ABE-44BA-A532-BEB04A2B6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BC1BD-7011-43BF-BFDB-38CDC2078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0AA18-B255-477E-9619-C2583AE4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70</cp:revision>
  <dcterms:created xsi:type="dcterms:W3CDTF">2020-06-08T18:14:00Z</dcterms:created>
  <dcterms:modified xsi:type="dcterms:W3CDTF">2020-09-21T21:15:00Z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