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CCCB" w14:textId="77777777" w:rsidR="00177617" w:rsidRPr="00177617" w:rsidRDefault="00177617" w:rsidP="001776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</w:rPr>
      </w:pPr>
      <w:r w:rsidRPr="00177617">
        <w:rPr>
          <w:rFonts w:ascii="Palatino Linotype" w:eastAsia="Times New Roman" w:hAnsi="Palatino Linotype" w:cs="Segoe UI"/>
          <w:b/>
          <w:bCs/>
          <w:color w:val="000000"/>
          <w:sz w:val="36"/>
          <w:szCs w:val="36"/>
        </w:rPr>
        <w:t>The Difference between Coaching, Leading &amp; Managing </w:t>
      </w:r>
    </w:p>
    <w:p w14:paraId="14F55EE4" w14:textId="77777777" w:rsidR="00177617" w:rsidRPr="00177617" w:rsidRDefault="00177617" w:rsidP="0017761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177617">
        <w:rPr>
          <w:rFonts w:ascii="Palatino Linotype" w:eastAsia="Times New Roman" w:hAnsi="Palatino Linotype" w:cs="Segoe UI"/>
          <w:color w:val="000000"/>
          <w:sz w:val="10"/>
          <w:szCs w:val="10"/>
        </w:rPr>
        <w:t> </w:t>
      </w:r>
    </w:p>
    <w:tbl>
      <w:tblPr>
        <w:tblW w:w="0" w:type="dxa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3321"/>
        <w:gridCol w:w="3484"/>
      </w:tblGrid>
      <w:tr w:rsidR="00177617" w:rsidRPr="00177617" w14:paraId="160E0AE1" w14:textId="77777777" w:rsidTr="00177617">
        <w:trPr>
          <w:trHeight w:val="64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24460DD2" w14:textId="77777777" w:rsidR="00177617" w:rsidRPr="00177617" w:rsidRDefault="00177617" w:rsidP="00177617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b/>
                <w:bCs/>
                <w:color w:val="FFFFFF"/>
                <w:sz w:val="32"/>
                <w:szCs w:val="32"/>
              </w:rPr>
              <w:t>Coaching</w:t>
            </w:r>
            <w:r w:rsidRPr="00177617">
              <w:rPr>
                <w:rFonts w:ascii="Palatino Linotype" w:eastAsia="Times New Roman" w:hAnsi="Palatino Linotype" w:cs="Times New Roman"/>
                <w:color w:val="FFFFFF"/>
                <w:sz w:val="32"/>
                <w:szCs w:val="32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2E8D0596" w14:textId="77777777" w:rsidR="00177617" w:rsidRPr="00177617" w:rsidRDefault="00177617" w:rsidP="00177617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b/>
                <w:bCs/>
                <w:color w:val="FFFFFF"/>
                <w:sz w:val="32"/>
                <w:szCs w:val="32"/>
              </w:rPr>
              <w:t>Leading</w:t>
            </w:r>
            <w:r w:rsidRPr="00177617">
              <w:rPr>
                <w:rFonts w:ascii="Palatino Linotype" w:eastAsia="Times New Roman" w:hAnsi="Palatino Linotype" w:cs="Times New Roman"/>
                <w:color w:val="FFFFFF"/>
                <w:sz w:val="32"/>
                <w:szCs w:val="32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731C0C3A" w14:textId="77777777" w:rsidR="00177617" w:rsidRPr="00177617" w:rsidRDefault="00177617" w:rsidP="00177617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b/>
                <w:bCs/>
                <w:color w:val="FFFFFF"/>
                <w:sz w:val="32"/>
                <w:szCs w:val="32"/>
              </w:rPr>
              <w:t>Managing</w:t>
            </w:r>
            <w:r w:rsidRPr="00177617">
              <w:rPr>
                <w:rFonts w:ascii="Palatino Linotype" w:eastAsia="Times New Roman" w:hAnsi="Palatino Linotype" w:cs="Times New Roman"/>
                <w:color w:val="FFFFFF"/>
                <w:sz w:val="32"/>
                <w:szCs w:val="32"/>
              </w:rPr>
              <w:t> </w:t>
            </w:r>
          </w:p>
        </w:tc>
      </w:tr>
      <w:tr w:rsidR="00177617" w:rsidRPr="00177617" w14:paraId="5415B33E" w14:textId="77777777" w:rsidTr="00177617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40C51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Co-Creative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94A35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Visionary 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0915E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Directing </w:t>
            </w:r>
          </w:p>
        </w:tc>
      </w:tr>
      <w:tr w:rsidR="00177617" w:rsidRPr="00177617" w14:paraId="76AD9F4A" w14:textId="77777777" w:rsidTr="00177617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A3840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Focus on People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CCA36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Focus on Future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66717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Focus on Reportable Results </w:t>
            </w:r>
          </w:p>
        </w:tc>
      </w:tr>
      <w:tr w:rsidR="00177617" w:rsidRPr="00177617" w14:paraId="43F8E793" w14:textId="77777777" w:rsidTr="00177617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4D416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Guiding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95A17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Influencing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1CED8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Top-Down </w:t>
            </w:r>
          </w:p>
        </w:tc>
      </w:tr>
      <w:tr w:rsidR="00177617" w:rsidRPr="00177617" w14:paraId="3E7C02AC" w14:textId="77777777" w:rsidTr="00177617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8B83C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Listens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0BABA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Thinks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3EBF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Tells </w:t>
            </w:r>
          </w:p>
        </w:tc>
      </w:tr>
      <w:tr w:rsidR="00177617" w:rsidRPr="00177617" w14:paraId="2C66B606" w14:textId="77777777" w:rsidTr="00177617">
        <w:trPr>
          <w:trHeight w:val="510"/>
        </w:trPr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F5FCB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Responds to People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ACA62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Responds to Org Needs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2F110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Responds to Data/Goals </w:t>
            </w:r>
          </w:p>
        </w:tc>
      </w:tr>
      <w:tr w:rsidR="00177617" w:rsidRPr="00177617" w14:paraId="7B3D628B" w14:textId="77777777" w:rsidTr="00177617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1DB65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Supportive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A9C03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Strategic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015B4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Analytical </w:t>
            </w:r>
          </w:p>
        </w:tc>
      </w:tr>
      <w:tr w:rsidR="00177617" w:rsidRPr="00177617" w14:paraId="646D186F" w14:textId="77777777" w:rsidTr="00177617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A6B9F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Individuals Goals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FC027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Organizational Goals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B68B7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Project Goals </w:t>
            </w:r>
          </w:p>
        </w:tc>
      </w:tr>
      <w:tr w:rsidR="00177617" w:rsidRPr="00177617" w14:paraId="20319076" w14:textId="77777777" w:rsidTr="00177617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F4000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Helps Remove Barriers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72C80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Get the Right People in the Right Seat of the Bus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2DE93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Goal Execution </w:t>
            </w:r>
          </w:p>
        </w:tc>
      </w:tr>
      <w:tr w:rsidR="00177617" w:rsidRPr="00177617" w14:paraId="5C3524B3" w14:textId="77777777" w:rsidTr="00177617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FB74A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Non-Judgmental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7631B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Challenging for More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1D8C1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Fact Based </w:t>
            </w:r>
          </w:p>
        </w:tc>
      </w:tr>
      <w:tr w:rsidR="00177617" w:rsidRPr="00177617" w14:paraId="327D8B8D" w14:textId="77777777" w:rsidTr="00177617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DD6E4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Asks Questions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9F04C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Communicates Organizational Goals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47D08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Creates Process to Achieve Goals </w:t>
            </w:r>
          </w:p>
        </w:tc>
      </w:tr>
      <w:tr w:rsidR="00177617" w:rsidRPr="00177617" w14:paraId="5B561902" w14:textId="77777777" w:rsidTr="00177617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F6C6D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Focus on Introspection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F6106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Focus on Influencing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9EB57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Getting it Done </w:t>
            </w:r>
          </w:p>
        </w:tc>
      </w:tr>
      <w:tr w:rsidR="00177617" w:rsidRPr="00177617" w14:paraId="4C4B30B7" w14:textId="77777777" w:rsidTr="00177617">
        <w:tc>
          <w:tcPr>
            <w:tcW w:w="3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A489B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Individual Growth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024D8" w14:textId="77777777" w:rsidR="00177617" w:rsidRPr="00177617" w:rsidRDefault="00177617" w:rsidP="00177617">
            <w:pPr>
              <w:spacing w:after="0" w:line="240" w:lineRule="auto"/>
              <w:ind w:left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Organizational Growth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257B1" w14:textId="77777777" w:rsidR="00177617" w:rsidRPr="00177617" w:rsidRDefault="00177617" w:rsidP="0017761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617">
              <w:rPr>
                <w:rFonts w:ascii="Palatino Linotype" w:eastAsia="Times New Roman" w:hAnsi="Palatino Linotype" w:cs="Times New Roman"/>
                <w:color w:val="000000"/>
                <w:sz w:val="32"/>
                <w:szCs w:val="32"/>
              </w:rPr>
              <w:t>Project Completion </w:t>
            </w:r>
          </w:p>
        </w:tc>
      </w:tr>
    </w:tbl>
    <w:p w14:paraId="7B98A96E" w14:textId="77777777" w:rsidR="00177617" w:rsidRPr="00177617" w:rsidRDefault="00177617" w:rsidP="001776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F8F57"/>
          <w:sz w:val="18"/>
          <w:szCs w:val="18"/>
        </w:rPr>
      </w:pPr>
      <w:r w:rsidRPr="00177617">
        <w:rPr>
          <w:rFonts w:ascii="Adobe Jenson Pro" w:eastAsia="Times New Roman" w:hAnsi="Adobe Jenson Pro" w:cs="Segoe UI"/>
          <w:color w:val="FF8F57"/>
          <w:sz w:val="32"/>
          <w:szCs w:val="32"/>
        </w:rPr>
        <w:t> </w:t>
      </w:r>
    </w:p>
    <w:p w14:paraId="2AA8CFB5" w14:textId="77777777" w:rsidR="00177617" w:rsidRPr="00177617" w:rsidRDefault="00177617" w:rsidP="0017761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FF8F57"/>
          <w:sz w:val="18"/>
          <w:szCs w:val="18"/>
        </w:rPr>
      </w:pPr>
      <w:r w:rsidRPr="00177617">
        <w:rPr>
          <w:rFonts w:ascii="Adobe Jenson Pro" w:eastAsia="Times New Roman" w:hAnsi="Adobe Jenson Pro" w:cs="Segoe UI"/>
          <w:color w:val="FF8F57"/>
          <w:sz w:val="32"/>
          <w:szCs w:val="32"/>
        </w:rPr>
        <w:t> </w:t>
      </w:r>
    </w:p>
    <w:p w14:paraId="34B7D5FF" w14:textId="77777777" w:rsidR="008E7D99" w:rsidRDefault="008E7D99"/>
    <w:sectPr w:rsidR="008E7D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5C85D" w14:textId="77777777" w:rsidR="00177617" w:rsidRDefault="00177617" w:rsidP="00177617">
      <w:pPr>
        <w:spacing w:after="0" w:line="240" w:lineRule="auto"/>
      </w:pPr>
      <w:r>
        <w:separator/>
      </w:r>
    </w:p>
  </w:endnote>
  <w:endnote w:type="continuationSeparator" w:id="0">
    <w:p w14:paraId="0711489B" w14:textId="77777777" w:rsidR="00177617" w:rsidRDefault="00177617" w:rsidP="0017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Jenson Pro">
    <w:altName w:val="Cambria"/>
    <w:charset w:val="00"/>
    <w:family w:val="roman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50491" w14:textId="77777777" w:rsidR="00177617" w:rsidRDefault="00177617" w:rsidP="00177617">
      <w:pPr>
        <w:spacing w:after="0" w:line="240" w:lineRule="auto"/>
      </w:pPr>
      <w:r>
        <w:separator/>
      </w:r>
    </w:p>
  </w:footnote>
  <w:footnote w:type="continuationSeparator" w:id="0">
    <w:p w14:paraId="0C0E25FF" w14:textId="77777777" w:rsidR="00177617" w:rsidRDefault="00177617" w:rsidP="0017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D362" w14:textId="1F4F7F4A" w:rsidR="00177617" w:rsidRDefault="001776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307A9" wp14:editId="41BBCE99">
          <wp:simplePos x="0" y="0"/>
          <wp:positionH relativeFrom="page">
            <wp:posOffset>12700</wp:posOffset>
          </wp:positionH>
          <wp:positionV relativeFrom="paragraph">
            <wp:posOffset>-21689</wp:posOffset>
          </wp:positionV>
          <wp:extent cx="9032889" cy="2172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9749090" cy="234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17"/>
    <w:rsid w:val="00177617"/>
    <w:rsid w:val="008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B2E5"/>
  <w15:chartTrackingRefBased/>
  <w15:docId w15:val="{814F5382-F2D0-48C6-BB53-FB95626A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7617"/>
  </w:style>
  <w:style w:type="character" w:customStyle="1" w:styleId="eop">
    <w:name w:val="eop"/>
    <w:basedOn w:val="DefaultParagraphFont"/>
    <w:rsid w:val="00177617"/>
  </w:style>
  <w:style w:type="paragraph" w:styleId="Header">
    <w:name w:val="header"/>
    <w:basedOn w:val="Normal"/>
    <w:link w:val="HeaderChar"/>
    <w:uiPriority w:val="99"/>
    <w:unhideWhenUsed/>
    <w:rsid w:val="0017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17"/>
  </w:style>
  <w:style w:type="paragraph" w:styleId="Footer">
    <w:name w:val="footer"/>
    <w:basedOn w:val="Normal"/>
    <w:link w:val="FooterChar"/>
    <w:uiPriority w:val="99"/>
    <w:unhideWhenUsed/>
    <w:rsid w:val="00177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9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5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1</cp:revision>
  <dcterms:created xsi:type="dcterms:W3CDTF">2020-09-29T15:44:00Z</dcterms:created>
  <dcterms:modified xsi:type="dcterms:W3CDTF">2020-09-29T15:46:00Z</dcterms:modified>
</cp:coreProperties>
</file>