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DB7B" w14:textId="5911FE6C" w:rsidR="00845034" w:rsidRPr="005C23A5" w:rsidRDefault="00BB5445" w:rsidP="009F572F">
      <w:pPr>
        <w:pStyle w:val="Question"/>
      </w:pPr>
      <w:r>
        <w:t xml:space="preserve">Q. </w:t>
      </w:r>
      <w:r w:rsidR="00845034" w:rsidRPr="005C23A5">
        <w:t>What is the difference between</w:t>
      </w:r>
      <w:r w:rsidR="00050815" w:rsidRPr="005C23A5">
        <w:t xml:space="preserve"> </w:t>
      </w:r>
      <w:r w:rsidR="00A22CD0">
        <w:t xml:space="preserve">the </w:t>
      </w:r>
      <w:r w:rsidR="005C23A5" w:rsidRPr="005C23A5">
        <w:t xml:space="preserve">Lifestyle Review </w:t>
      </w:r>
      <w:r w:rsidR="00284311">
        <w:t xml:space="preserve">(current) </w:t>
      </w:r>
      <w:r w:rsidR="005C23A5" w:rsidRPr="005C23A5">
        <w:t>and the Lifestyle Profile</w:t>
      </w:r>
      <w:r w:rsidR="00284311">
        <w:t xml:space="preserve"> (new</w:t>
      </w:r>
      <w:r w:rsidR="00A67A19">
        <w:t>)</w:t>
      </w:r>
      <w:r w:rsidR="005C23A5" w:rsidRPr="005C23A5">
        <w:t>?</w:t>
      </w:r>
    </w:p>
    <w:p w14:paraId="592B7B0C" w14:textId="3E6D35B1" w:rsidR="00087BF3" w:rsidRPr="00D935AA" w:rsidRDefault="00087BF3" w:rsidP="001A6645">
      <w:pPr>
        <w:pStyle w:val="Answer"/>
      </w:pPr>
      <w:r w:rsidRPr="00C66372">
        <w:rPr>
          <w:rFonts w:ascii="Open Sans SemiBold" w:hAnsi="Open Sans SemiBold"/>
        </w:rPr>
        <w:t>Lifestyle Review (current):</w:t>
      </w:r>
      <w:r w:rsidRPr="00D935AA">
        <w:t xml:space="preserve"> Static reflection (review) not directly connected to personalized content.</w:t>
      </w:r>
    </w:p>
    <w:p w14:paraId="007E5A5D" w14:textId="27C42421" w:rsidR="00087BF3" w:rsidRDefault="00087BF3" w:rsidP="001A6645">
      <w:pPr>
        <w:pStyle w:val="Answer"/>
      </w:pPr>
      <w:r w:rsidRPr="00C66372">
        <w:rPr>
          <w:rFonts w:ascii="Open Sans SemiBold" w:hAnsi="Open Sans SemiBold"/>
        </w:rPr>
        <w:t>Lifestyle Profile (new):</w:t>
      </w:r>
      <w:r w:rsidRPr="00D935AA">
        <w:t xml:space="preserve"> Dynamic view </w:t>
      </w:r>
      <w:r w:rsidR="00447E7D">
        <w:t>of right now</w:t>
      </w:r>
      <w:r w:rsidR="00831DD8">
        <w:t xml:space="preserve"> </w:t>
      </w:r>
      <w:r w:rsidRPr="00D935AA">
        <w:t>(</w:t>
      </w:r>
      <w:r w:rsidR="00831DD8">
        <w:t>in</w:t>
      </w:r>
      <w:r w:rsidRPr="00D935AA">
        <w:t xml:space="preserve"> the moment) connecting relevant personalized content.</w:t>
      </w:r>
    </w:p>
    <w:p w14:paraId="057D97A4" w14:textId="77777777" w:rsidR="00B50F1C" w:rsidRPr="009F572F" w:rsidRDefault="00B50F1C" w:rsidP="009F572F">
      <w:pPr>
        <w:pStyle w:val="Question"/>
      </w:pPr>
      <w:r w:rsidRPr="009F572F">
        <w:t xml:space="preserve">Q. </w:t>
      </w:r>
      <w:r w:rsidR="007F5D49">
        <w:t>How long will we be able to use the “current” version?</w:t>
      </w:r>
    </w:p>
    <w:p w14:paraId="05A4CAD9" w14:textId="0DE78247" w:rsidR="007F5D49" w:rsidRPr="007F5D49" w:rsidRDefault="007F5D49" w:rsidP="001A6645">
      <w:pPr>
        <w:pStyle w:val="Answer"/>
      </w:pPr>
      <w:r w:rsidRPr="00C56A85">
        <w:t>The current Lifestyle Review will remain through 2022 and will be evaluated after 2022 to determine if more time is needed for transition.</w:t>
      </w:r>
    </w:p>
    <w:p w14:paraId="30F63B57" w14:textId="77777777" w:rsidR="001A6645" w:rsidRDefault="001A6645" w:rsidP="001A6645">
      <w:pPr>
        <w:pStyle w:val="Question"/>
      </w:pPr>
      <w:r>
        <w:t xml:space="preserve">Q. </w:t>
      </w:r>
      <w:r w:rsidR="007F5D49">
        <w:t>Can we still receive the paper booklets of the current version? If yes, how long?</w:t>
      </w:r>
    </w:p>
    <w:p w14:paraId="1E06A374" w14:textId="6D99664B" w:rsidR="007F5D49" w:rsidRPr="007F5D49" w:rsidRDefault="007F5D49" w:rsidP="001A6645">
      <w:pPr>
        <w:pStyle w:val="Answer"/>
      </w:pPr>
      <w:r>
        <w:t>Yes, paper copies of the Lifestyle Review will be provided through 2022.</w:t>
      </w:r>
    </w:p>
    <w:p w14:paraId="07044F1D" w14:textId="77777777" w:rsidR="001A6645" w:rsidRDefault="001A6645" w:rsidP="001A6645">
      <w:pPr>
        <w:pStyle w:val="Question"/>
      </w:pPr>
      <w:r>
        <w:t xml:space="preserve">Q. </w:t>
      </w:r>
      <w:r w:rsidR="007F5D49">
        <w:t>Will the new Lifestyle Profile be offered as a paper booklet?</w:t>
      </w:r>
    </w:p>
    <w:p w14:paraId="7FB94A97" w14:textId="119247A5" w:rsidR="007F5D49" w:rsidRPr="00087BF3" w:rsidRDefault="00087BF3" w:rsidP="001A6645">
      <w:pPr>
        <w:pStyle w:val="Answer"/>
      </w:pPr>
      <w:r w:rsidRPr="00C56A85">
        <w:t>No</w:t>
      </w:r>
      <w:r w:rsidR="00AC78B7" w:rsidRPr="00C56A85">
        <w:t xml:space="preserve">. The resident experience of the Lifestyle </w:t>
      </w:r>
      <w:r w:rsidR="58045437">
        <w:t>P</w:t>
      </w:r>
      <w:r w:rsidR="00AC78B7">
        <w:t>rofile</w:t>
      </w:r>
      <w:r w:rsidR="00AC78B7" w:rsidRPr="00C56A85">
        <w:t xml:space="preserve"> enables a digital connection to personalized content. The content journey cannot be delivered in paper form.</w:t>
      </w:r>
    </w:p>
    <w:p w14:paraId="4C8FCB6E" w14:textId="75AB58F7" w:rsidR="00C71854" w:rsidRDefault="00C71854" w:rsidP="00C71854">
      <w:pPr>
        <w:pStyle w:val="Question"/>
      </w:pPr>
      <w:r>
        <w:t xml:space="preserve">Q. </w:t>
      </w:r>
      <w:r w:rsidR="007F5D49">
        <w:t xml:space="preserve">How will the </w:t>
      </w:r>
      <w:r w:rsidR="5BE97C2B">
        <w:t>L</w:t>
      </w:r>
      <w:r w:rsidR="007F5D49">
        <w:t xml:space="preserve">ifestyle </w:t>
      </w:r>
      <w:r w:rsidR="436EBB22">
        <w:t>P</w:t>
      </w:r>
      <w:r w:rsidR="007F5D49">
        <w:t xml:space="preserve">rofile be valuable to a resident </w:t>
      </w:r>
      <w:r w:rsidR="08575B5D">
        <w:t>who</w:t>
      </w:r>
      <w:r w:rsidR="007F5D49">
        <w:t xml:space="preserve"> doesn’t own a computer?</w:t>
      </w:r>
      <w:r w:rsidR="00AC78B7">
        <w:t xml:space="preserve"> </w:t>
      </w:r>
    </w:p>
    <w:p w14:paraId="026F7E91" w14:textId="2253CE6C" w:rsidR="007F5D49" w:rsidRPr="00217CD8" w:rsidRDefault="171AD39A" w:rsidP="00C71854">
      <w:pPr>
        <w:pStyle w:val="Answer"/>
        <w:rPr>
          <w:color w:val="8064A2" w:themeColor="accent4"/>
        </w:rPr>
      </w:pPr>
      <w:r w:rsidRPr="00C56A85">
        <w:t xml:space="preserve">Residents who participate </w:t>
      </w:r>
      <w:r w:rsidR="00626280">
        <w:t>that</w:t>
      </w:r>
      <w:r w:rsidRPr="00C56A85">
        <w:t xml:space="preserve"> do not own a computer, tablet or smart phone will benefit on the aggregate level when the community offers programming based on the results from their collective participation.</w:t>
      </w:r>
      <w:r w:rsidR="007350AA" w:rsidRPr="00C56A85">
        <w:t xml:space="preserve"> </w:t>
      </w:r>
      <w:r w:rsidR="009F1AA4" w:rsidRPr="00C56A85">
        <w:t>I</w:t>
      </w:r>
      <w:r w:rsidR="00251F64" w:rsidRPr="00C56A85">
        <w:t>f</w:t>
      </w:r>
      <w:r w:rsidR="00251F64">
        <w:t xml:space="preserve"> </w:t>
      </w:r>
      <w:r w:rsidR="006FF5F4">
        <w:t>a</w:t>
      </w:r>
      <w:r w:rsidR="00251F64" w:rsidRPr="00C56A85">
        <w:t xml:space="preserve"> community laptop</w:t>
      </w:r>
      <w:r w:rsidR="00050DB4" w:rsidRPr="00C56A85">
        <w:t>/</w:t>
      </w:r>
      <w:r w:rsidR="007D4586" w:rsidRPr="00C56A85">
        <w:t xml:space="preserve">tablet is available to </w:t>
      </w:r>
      <w:r w:rsidR="00251F64" w:rsidRPr="00C56A85">
        <w:t>the resident</w:t>
      </w:r>
      <w:r w:rsidR="00945A63" w:rsidRPr="00C56A85">
        <w:t>s</w:t>
      </w:r>
      <w:r w:rsidR="00050DB4" w:rsidRPr="00C56A85">
        <w:t>, the</w:t>
      </w:r>
      <w:r w:rsidR="0017179E" w:rsidRPr="00C56A85">
        <w:t>y</w:t>
      </w:r>
      <w:r w:rsidR="00945A63" w:rsidRPr="00C56A85">
        <w:t xml:space="preserve"> can </w:t>
      </w:r>
      <w:r w:rsidR="001320C6" w:rsidRPr="00C56A85">
        <w:t xml:space="preserve">benefit from the </w:t>
      </w:r>
      <w:r w:rsidR="00945A63" w:rsidRPr="00C56A85">
        <w:t>Lifestyle Profile Summary</w:t>
      </w:r>
      <w:r w:rsidR="00287252" w:rsidRPr="00C56A85">
        <w:t xml:space="preserve"> as well as </w:t>
      </w:r>
      <w:r w:rsidR="00945A63" w:rsidRPr="00C56A85">
        <w:t xml:space="preserve">the follow-up </w:t>
      </w:r>
      <w:r w:rsidR="00287252" w:rsidRPr="00C56A85">
        <w:t>coaching session</w:t>
      </w:r>
      <w:r w:rsidR="00945A63" w:rsidRPr="00C56A85">
        <w:t xml:space="preserve">. </w:t>
      </w:r>
      <w:r w:rsidR="00F7100D" w:rsidRPr="00C56A85">
        <w:t xml:space="preserve"> </w:t>
      </w:r>
    </w:p>
    <w:p w14:paraId="68C73684" w14:textId="209388B5" w:rsidR="00284311" w:rsidRDefault="00C71854" w:rsidP="00C947E3">
      <w:pPr>
        <w:pStyle w:val="Question"/>
      </w:pPr>
      <w:r>
        <w:t>Q</w:t>
      </w:r>
      <w:r w:rsidR="00284311">
        <w:t xml:space="preserve">. </w:t>
      </w:r>
      <w:r w:rsidR="007F5D49">
        <w:t xml:space="preserve">How often do you suggest we revisit the </w:t>
      </w:r>
      <w:r w:rsidR="583212A8">
        <w:t>Lifestyle P</w:t>
      </w:r>
      <w:r w:rsidR="007F5D49">
        <w:t xml:space="preserve">rofile with residents </w:t>
      </w:r>
      <w:r w:rsidR="3EDBD57D">
        <w:t>who</w:t>
      </w:r>
      <w:r w:rsidR="007F5D49">
        <w:t xml:space="preserve"> don’t have a computer?</w:t>
      </w:r>
    </w:p>
    <w:p w14:paraId="5448A868" w14:textId="04407E50" w:rsidR="00091CBD" w:rsidRPr="00AC78B7" w:rsidRDefault="00AC78B7" w:rsidP="00C947E3">
      <w:pPr>
        <w:pStyle w:val="Answer"/>
      </w:pPr>
      <w:r w:rsidRPr="00F20C16">
        <w:t xml:space="preserve">The new experience is designed to be </w:t>
      </w:r>
      <w:r w:rsidR="000966E9" w:rsidRPr="00F20C16">
        <w:t xml:space="preserve">quick and easy and can be done as many times throughout the year as needed. Some examples </w:t>
      </w:r>
      <w:r w:rsidR="7B95D5AC">
        <w:t xml:space="preserve">that may prompt completion of the Lifestyle Profile </w:t>
      </w:r>
      <w:r w:rsidR="000966E9" w:rsidRPr="00F20C16">
        <w:t xml:space="preserve">are a life </w:t>
      </w:r>
      <w:r w:rsidR="01FC6C11">
        <w:t>transition or</w:t>
      </w:r>
      <w:r w:rsidR="000966E9">
        <w:t xml:space="preserve"> </w:t>
      </w:r>
      <w:r w:rsidR="000966E9" w:rsidRPr="00F20C16">
        <w:t>change</w:t>
      </w:r>
      <w:r w:rsidR="1D494DAA">
        <w:t xml:space="preserve"> or</w:t>
      </w:r>
      <w:r w:rsidR="000966E9" w:rsidRPr="00F20C16">
        <w:t xml:space="preserve"> after experiencing or learning something new.</w:t>
      </w:r>
    </w:p>
    <w:p w14:paraId="783A48F8" w14:textId="77777777" w:rsidR="00E045A2" w:rsidRDefault="00E045A2" w:rsidP="00E045A2">
      <w:pPr>
        <w:pStyle w:val="Question"/>
        <w:rPr>
          <w:color w:val="FF0000"/>
        </w:rPr>
      </w:pPr>
      <w:r>
        <w:t xml:space="preserve">Q. </w:t>
      </w:r>
      <w:r w:rsidR="007F5D49">
        <w:t>How will our data from the past reviews communicate/connect with data from the new version?</w:t>
      </w:r>
    </w:p>
    <w:p w14:paraId="4DD79515" w14:textId="7AED2F3E" w:rsidR="007F5D49" w:rsidRPr="000966E9" w:rsidRDefault="000966E9" w:rsidP="00E045A2">
      <w:pPr>
        <w:pStyle w:val="Answer"/>
      </w:pPr>
      <w:r>
        <w:t xml:space="preserve">We </w:t>
      </w:r>
      <w:r w:rsidR="004E330F">
        <w:t>will connect all past data with the new data in a future phase of development.</w:t>
      </w:r>
    </w:p>
    <w:p w14:paraId="6DE0C28C" w14:textId="77777777" w:rsidR="00E045A2" w:rsidRDefault="00E045A2" w:rsidP="003C0157">
      <w:pPr>
        <w:pStyle w:val="Question"/>
      </w:pPr>
      <w:r>
        <w:t xml:space="preserve">Q. </w:t>
      </w:r>
      <w:r w:rsidR="00686C3D">
        <w:t xml:space="preserve">How will we set </w:t>
      </w:r>
      <w:r w:rsidR="00266FEA">
        <w:t>aggregate goals moving forward?</w:t>
      </w:r>
    </w:p>
    <w:p w14:paraId="627F379C" w14:textId="2C951203" w:rsidR="007F5D49" w:rsidRPr="004E330F" w:rsidRDefault="004E330F" w:rsidP="003C0157">
      <w:pPr>
        <w:pStyle w:val="Answer"/>
        <w:rPr>
          <w:rFonts w:ascii="Open Sans" w:hAnsi="Open Sans"/>
          <w:color w:val="00B050"/>
        </w:rPr>
      </w:pPr>
      <w:r w:rsidRPr="003C0157">
        <w:t>Goal setting and recommended community content will be available in a future phase of development.</w:t>
      </w:r>
      <w:r w:rsidR="70904B44" w:rsidRPr="003C0157">
        <w:t xml:space="preserve"> </w:t>
      </w:r>
    </w:p>
    <w:p w14:paraId="51541D8C" w14:textId="77777777" w:rsidR="00DF7B49" w:rsidRDefault="003C0157" w:rsidP="00DF7B49">
      <w:pPr>
        <w:pStyle w:val="Question"/>
      </w:pPr>
      <w:r>
        <w:t xml:space="preserve">Q. </w:t>
      </w:r>
      <w:r w:rsidR="007F5D49">
        <w:t>Will an individual’s summary connect with their “old” data?</w:t>
      </w:r>
    </w:p>
    <w:p w14:paraId="4585494B" w14:textId="00C3FDCE" w:rsidR="007F5D49" w:rsidRDefault="004E330F" w:rsidP="00DF7B49">
      <w:pPr>
        <w:pStyle w:val="Answer"/>
      </w:pPr>
      <w:r w:rsidRPr="00664554">
        <w:t>Our development roadmap includes a resident dashboard with statistics of engagement.</w:t>
      </w:r>
    </w:p>
    <w:p w14:paraId="79EC6D26" w14:textId="77777777" w:rsidR="001F526A" w:rsidRPr="00664554" w:rsidRDefault="001F526A" w:rsidP="00DF7B49">
      <w:pPr>
        <w:pStyle w:val="Answer"/>
      </w:pPr>
    </w:p>
    <w:p w14:paraId="45C41526" w14:textId="77777777" w:rsidR="00DF7B49" w:rsidRDefault="00DF7B49" w:rsidP="00DF7B49">
      <w:pPr>
        <w:pStyle w:val="Question"/>
      </w:pPr>
      <w:r>
        <w:t xml:space="preserve">Q. </w:t>
      </w:r>
      <w:r w:rsidR="007F5D49">
        <w:t>How do I get login information for the residents if we have always used the paper version?</w:t>
      </w:r>
    </w:p>
    <w:p w14:paraId="2559921F" w14:textId="298DF386" w:rsidR="007F5D49" w:rsidRPr="00634BB4" w:rsidRDefault="5EC90405" w:rsidP="006B02DA">
      <w:pPr>
        <w:pStyle w:val="Answer"/>
      </w:pPr>
      <w:r w:rsidRPr="00634BB4">
        <w:t xml:space="preserve">You can work with your Partnership Specialist to reset passwords. </w:t>
      </w:r>
    </w:p>
    <w:p w14:paraId="40CCE644" w14:textId="77777777" w:rsidR="006B02DA" w:rsidRDefault="006B02DA" w:rsidP="006B02DA">
      <w:pPr>
        <w:pStyle w:val="Question"/>
      </w:pPr>
      <w:r>
        <w:lastRenderedPageBreak/>
        <w:t xml:space="preserve">Q. </w:t>
      </w:r>
      <w:r w:rsidR="007F5D49">
        <w:t>Is there a step-by-step guide for residents to login?</w:t>
      </w:r>
    </w:p>
    <w:p w14:paraId="78477ADC" w14:textId="1EDDDF51" w:rsidR="007F5D49" w:rsidRPr="004E330F" w:rsidRDefault="004E330F" w:rsidP="003A6736">
      <w:pPr>
        <w:pStyle w:val="Answer"/>
      </w:pPr>
      <w:r w:rsidRPr="00664554">
        <w:t>We will provide step-by-step guidance for new and existing accounts.</w:t>
      </w:r>
    </w:p>
    <w:p w14:paraId="603D67D3" w14:textId="42FDC8DC" w:rsidR="003A6736" w:rsidRDefault="003A6736" w:rsidP="003A6736">
      <w:pPr>
        <w:pStyle w:val="Question"/>
        <w:rPr>
          <w:color w:val="FF0000"/>
        </w:rPr>
      </w:pPr>
      <w:r>
        <w:t xml:space="preserve">Q. </w:t>
      </w:r>
      <w:r w:rsidR="007F5D49">
        <w:t>Can all the passwords be the same?</w:t>
      </w:r>
    </w:p>
    <w:p w14:paraId="694154B0" w14:textId="7E716BB1" w:rsidR="007F5D49" w:rsidRPr="004E330F" w:rsidRDefault="004E330F" w:rsidP="003A6736">
      <w:pPr>
        <w:pStyle w:val="Answer"/>
      </w:pPr>
      <w:r w:rsidRPr="00664554">
        <w:t>We recommend all resident passwords be different for security and privacy concerns.</w:t>
      </w:r>
    </w:p>
    <w:p w14:paraId="4222733A" w14:textId="70844E51" w:rsidR="00A0082A" w:rsidRDefault="00A0082A" w:rsidP="00A0082A">
      <w:pPr>
        <w:pStyle w:val="Question"/>
      </w:pPr>
      <w:r>
        <w:t xml:space="preserve">Q. </w:t>
      </w:r>
      <w:r w:rsidR="007F5D49">
        <w:t xml:space="preserve">How will we know who has </w:t>
      </w:r>
      <w:r w:rsidR="4CEA4BE8">
        <w:t>completed</w:t>
      </w:r>
      <w:r w:rsidR="007F5D49">
        <w:t xml:space="preserve"> the </w:t>
      </w:r>
      <w:r w:rsidR="3A3ABADE">
        <w:t>L</w:t>
      </w:r>
      <w:r w:rsidR="007F5D49">
        <w:t xml:space="preserve">ifestyle </w:t>
      </w:r>
      <w:r w:rsidR="77533296">
        <w:t>P</w:t>
      </w:r>
      <w:r w:rsidR="007F5D49">
        <w:t>rofile?</w:t>
      </w:r>
    </w:p>
    <w:p w14:paraId="5879B295" w14:textId="0F802545" w:rsidR="007F5D49" w:rsidRPr="004E330F" w:rsidRDefault="007F5D49" w:rsidP="00A0082A">
      <w:pPr>
        <w:pStyle w:val="Answer"/>
      </w:pPr>
      <w:r w:rsidRPr="00664554">
        <w:t>Will the account progress report be available?</w:t>
      </w:r>
      <w:r w:rsidR="004E330F" w:rsidRPr="00664554">
        <w:t xml:space="preserve"> </w:t>
      </w:r>
      <w:r w:rsidR="00D935AA" w:rsidRPr="00664554">
        <w:t>You will not be able to tell who, only the number of residents that have taken part. The progress report is not</w:t>
      </w:r>
      <w:r w:rsidR="004E330F" w:rsidRPr="00664554">
        <w:t xml:space="preserve"> available </w:t>
      </w:r>
      <w:r w:rsidR="00D935AA" w:rsidRPr="00664554">
        <w:t>in this phase.</w:t>
      </w:r>
    </w:p>
    <w:p w14:paraId="695627EF" w14:textId="07D65EDB" w:rsidR="00831DD8" w:rsidRDefault="00831DD8" w:rsidP="00831DD8">
      <w:pPr>
        <w:pStyle w:val="Question"/>
      </w:pPr>
      <w:r>
        <w:t xml:space="preserve">Q. </w:t>
      </w:r>
      <w:r w:rsidR="007F5D49">
        <w:t>How often will the aggregate data be updated?</w:t>
      </w:r>
    </w:p>
    <w:p w14:paraId="4FC4DAD1" w14:textId="77FABDF4" w:rsidR="007F5D49" w:rsidRPr="00D935AA" w:rsidRDefault="00D935AA" w:rsidP="00831DD8">
      <w:pPr>
        <w:pStyle w:val="Answer"/>
      </w:pPr>
      <w:r w:rsidRPr="00664554">
        <w:t>The data is live. As soon as a Lifestyle Profile is completed, it is reflected in the dashboard.</w:t>
      </w:r>
    </w:p>
    <w:p w14:paraId="50F6EC9D" w14:textId="77777777" w:rsidR="00831DD8" w:rsidRDefault="00831DD8" w:rsidP="0077462D">
      <w:pPr>
        <w:pStyle w:val="Question"/>
      </w:pPr>
      <w:r>
        <w:t xml:space="preserve">Q. </w:t>
      </w:r>
      <w:r w:rsidR="007F5D49">
        <w:t>When do we encourage residents to review/update their answers? Monthly?</w:t>
      </w:r>
    </w:p>
    <w:p w14:paraId="4E0B51DA" w14:textId="493EE972" w:rsidR="007F5D49" w:rsidRPr="00664554" w:rsidRDefault="00D935AA" w:rsidP="0077462D">
      <w:pPr>
        <w:pStyle w:val="Answer"/>
      </w:pPr>
      <w:r w:rsidRPr="00664554">
        <w:t>This is at the discretion of the community leaders. The new experience is designed to be a starting point for a personalized content experience relevant to the resident at that moment in time. This can be a monthly process to track progress, pre and post a community campaign, etc.</w:t>
      </w:r>
    </w:p>
    <w:p w14:paraId="678FB563" w14:textId="64E19C6F" w:rsidR="00B92A94" w:rsidRDefault="00B92A94" w:rsidP="00B92A94">
      <w:pPr>
        <w:pStyle w:val="Question"/>
      </w:pPr>
      <w:r>
        <w:t xml:space="preserve">Q. </w:t>
      </w:r>
      <w:r w:rsidR="007F5D49" w:rsidRPr="00664554">
        <w:t>Is there a T</w:t>
      </w:r>
      <w:r w:rsidR="00112849" w:rsidRPr="00664554">
        <w:t>eam Member</w:t>
      </w:r>
      <w:r w:rsidR="007F5D49" w:rsidRPr="00664554">
        <w:t xml:space="preserve"> version</w:t>
      </w:r>
      <w:r w:rsidR="00331B1E" w:rsidRPr="00664554">
        <w:t>?</w:t>
      </w:r>
    </w:p>
    <w:p w14:paraId="234FEE71" w14:textId="4FA1E6F3" w:rsidR="007F5D49" w:rsidRPr="00D935AA" w:rsidRDefault="00D935AA" w:rsidP="00B92A94">
      <w:pPr>
        <w:pStyle w:val="Answer"/>
      </w:pPr>
      <w:r w:rsidRPr="00664554">
        <w:t xml:space="preserve">No. </w:t>
      </w:r>
      <w:r w:rsidR="008B5905" w:rsidRPr="00664554">
        <w:t>The Lifestyle Profile is not age specific and is applicable to everyone</w:t>
      </w:r>
      <w:r w:rsidR="00664554" w:rsidRPr="00664554">
        <w:t xml:space="preserve">. There is one version </w:t>
      </w:r>
      <w:r w:rsidR="00792C04">
        <w:t>in our phase I rollout</w:t>
      </w:r>
      <w:r w:rsidR="00664554" w:rsidRPr="00664554">
        <w:t xml:space="preserve">. </w:t>
      </w:r>
      <w:r w:rsidRPr="00664554">
        <w:t xml:space="preserve">Our development roadmap includes variations of the Lifestyle Profiles and will be </w:t>
      </w:r>
      <w:r w:rsidR="00F94F07">
        <w:t>made available</w:t>
      </w:r>
      <w:r w:rsidRPr="00664554">
        <w:t xml:space="preserve"> in future phases.</w:t>
      </w:r>
      <w:r w:rsidR="00331B1E" w:rsidRPr="00664554">
        <w:t xml:space="preserve"> </w:t>
      </w:r>
    </w:p>
    <w:p w14:paraId="09A4850E" w14:textId="0BE4C311" w:rsidR="00BB6F69" w:rsidRDefault="00BB6F69" w:rsidP="00BB6F69">
      <w:pPr>
        <w:pStyle w:val="Question"/>
      </w:pPr>
      <w:r>
        <w:t xml:space="preserve">Q. </w:t>
      </w:r>
      <w:r w:rsidR="007F5D49">
        <w:t>Will it be separated from resident data?</w:t>
      </w:r>
    </w:p>
    <w:p w14:paraId="6D574041" w14:textId="5CFDA4B4" w:rsidR="006976FD" w:rsidRDefault="00D935AA" w:rsidP="00BB6F69">
      <w:pPr>
        <w:pStyle w:val="Answer"/>
      </w:pPr>
      <w:r w:rsidRPr="00664554">
        <w:t>Yes. You will have the ability to filter out or isolate all cohorts within the data.</w:t>
      </w:r>
    </w:p>
    <w:p w14:paraId="746377A5" w14:textId="1579F70A" w:rsidR="00BB6F69" w:rsidRDefault="00BB6F69" w:rsidP="00FC1F0F">
      <w:pPr>
        <w:pStyle w:val="Question"/>
      </w:pPr>
      <w:r>
        <w:t>Q</w:t>
      </w:r>
      <w:r w:rsidR="008B5905" w:rsidRPr="008B5905">
        <w:t xml:space="preserve">. </w:t>
      </w:r>
      <w:r w:rsidR="006976FD" w:rsidRPr="008B5905">
        <w:t xml:space="preserve">Does </w:t>
      </w:r>
      <w:r w:rsidR="008B5905">
        <w:t>the aggregate dashboard</w:t>
      </w:r>
      <w:r w:rsidR="006976FD" w:rsidRPr="006976FD">
        <w:t xml:space="preserve"> have a way of comparing data to the rest of the MPL network </w:t>
      </w:r>
      <w:r w:rsidR="006976FD">
        <w:t>a</w:t>
      </w:r>
      <w:r w:rsidR="4707E7A6">
        <w:t>s well as</w:t>
      </w:r>
      <w:r w:rsidR="006976FD" w:rsidRPr="006976FD">
        <w:t xml:space="preserve"> National norms (</w:t>
      </w:r>
      <w:r w:rsidR="006976FD" w:rsidRPr="00664554">
        <w:t>like the old aggregate data d</w:t>
      </w:r>
      <w:r w:rsidR="00FC1F0F">
        <w:t>oes</w:t>
      </w:r>
      <w:r w:rsidR="006976FD" w:rsidRPr="00664554">
        <w:t>)?</w:t>
      </w:r>
      <w:r w:rsidR="007F5D49" w:rsidRPr="00664554">
        <w:t xml:space="preserve"> </w:t>
      </w:r>
    </w:p>
    <w:p w14:paraId="3867AAB8" w14:textId="2CC09D68" w:rsidR="008D2EA1" w:rsidRPr="008B5905" w:rsidRDefault="00294D8D" w:rsidP="00FC1F0F">
      <w:pPr>
        <w:pStyle w:val="Answer"/>
      </w:pPr>
      <w:r w:rsidRPr="00664554">
        <w:t xml:space="preserve">Comparative network data </w:t>
      </w:r>
      <w:r w:rsidR="00AF6865" w:rsidRPr="00664554">
        <w:t xml:space="preserve">will be added in a future phase. </w:t>
      </w:r>
      <w:r w:rsidR="00E51DEC" w:rsidRPr="00664554">
        <w:t>National norms</w:t>
      </w:r>
      <w:r w:rsidR="00AF6865" w:rsidRPr="00664554">
        <w:t xml:space="preserve"> will be included </w:t>
      </w:r>
      <w:r w:rsidR="009E77BE" w:rsidRPr="00664554">
        <w:t>in the content a participant receives following completion of the Lifestyle Profile.</w:t>
      </w:r>
    </w:p>
    <w:p w14:paraId="1FA58BC3" w14:textId="77777777" w:rsidR="00C91C69" w:rsidRDefault="00FC1F0F" w:rsidP="004B282E">
      <w:pPr>
        <w:pStyle w:val="Question"/>
      </w:pPr>
      <w:r>
        <w:t>Q</w:t>
      </w:r>
      <w:r w:rsidR="00DA0E7C">
        <w:t xml:space="preserve">. </w:t>
      </w:r>
      <w:r w:rsidR="003205BB" w:rsidRPr="003205BB">
        <w:t>Many of our residents do not have or use table</w:t>
      </w:r>
      <w:r w:rsidR="006251AF">
        <w:t>t</w:t>
      </w:r>
      <w:r w:rsidR="003205BB" w:rsidRPr="003205BB">
        <w:t xml:space="preserve">s, </w:t>
      </w:r>
      <w:proofErr w:type="gramStart"/>
      <w:r w:rsidR="003205BB" w:rsidRPr="003205BB">
        <w:t>computers</w:t>
      </w:r>
      <w:proofErr w:type="gramEnd"/>
      <w:r w:rsidR="003205BB" w:rsidRPr="003205BB">
        <w:t xml:space="preserve"> or smart phones.  Will there be other ways for them to participate in the summary?</w:t>
      </w:r>
    </w:p>
    <w:p w14:paraId="30E2A899" w14:textId="77301CB7" w:rsidR="003205BB" w:rsidRDefault="00CB10D5" w:rsidP="00C91C69">
      <w:pPr>
        <w:pStyle w:val="Answer"/>
      </w:pPr>
      <w:r w:rsidRPr="00664554">
        <w:t xml:space="preserve">No. </w:t>
      </w:r>
      <w:r w:rsidR="00DD0EE1">
        <w:t>This experience has been optimized for use on a tablet</w:t>
      </w:r>
      <w:r w:rsidR="00F5045F">
        <w:t xml:space="preserve">, touch computer or smart phone. </w:t>
      </w:r>
      <w:r w:rsidRPr="00664554">
        <w:t xml:space="preserve">Residents </w:t>
      </w:r>
      <w:r w:rsidR="00672976">
        <w:t>should</w:t>
      </w:r>
      <w:r w:rsidRPr="00664554">
        <w:t xml:space="preserve"> be encouraged to </w:t>
      </w:r>
      <w:r w:rsidR="0094027F" w:rsidRPr="00664554">
        <w:t xml:space="preserve">complete the Lifestyle Profile </w:t>
      </w:r>
      <w:r w:rsidR="00380955" w:rsidRPr="00664554">
        <w:t xml:space="preserve">using </w:t>
      </w:r>
      <w:r w:rsidR="00D45A78">
        <w:t>one of these devices. With that said,</w:t>
      </w:r>
      <w:r w:rsidR="00C12ED5" w:rsidRPr="00664554">
        <w:t xml:space="preserve"> </w:t>
      </w:r>
      <w:r w:rsidR="00D45A78">
        <w:t>t</w:t>
      </w:r>
      <w:r w:rsidR="00C12ED5" w:rsidRPr="00664554">
        <w:t>he current Lifestyle Review will be available through 2022 for residents who need a paper copy.</w:t>
      </w:r>
    </w:p>
    <w:p w14:paraId="091BFB3F" w14:textId="3606D4E3" w:rsidR="004B282E" w:rsidRDefault="004B282E" w:rsidP="004B282E">
      <w:pPr>
        <w:pStyle w:val="Question"/>
      </w:pPr>
      <w:r>
        <w:t>Q</w:t>
      </w:r>
      <w:r w:rsidR="00091CBD" w:rsidRPr="00EA1C00">
        <w:t>. Will we need to assign the Lifestyle Profile?</w:t>
      </w:r>
    </w:p>
    <w:p w14:paraId="7BAE0C5F" w14:textId="0B2AEEE8" w:rsidR="00091CBD" w:rsidRDefault="00091CBD" w:rsidP="004B282E">
      <w:pPr>
        <w:pStyle w:val="Answer"/>
      </w:pPr>
      <w:r w:rsidRPr="00EA58F7">
        <w:t xml:space="preserve">No. </w:t>
      </w:r>
      <w:r w:rsidR="009C099C" w:rsidRPr="00EA58F7">
        <w:t>The Lifestyle Profile can be completed at any time by clicking o</w:t>
      </w:r>
      <w:r w:rsidR="005F28BC" w:rsidRPr="00EA58F7">
        <w:t>n</w:t>
      </w:r>
      <w:r w:rsidR="00C722D6" w:rsidRPr="00EA58F7">
        <w:t xml:space="preserve"> the </w:t>
      </w:r>
      <w:r w:rsidR="008627D6" w:rsidRPr="00EA58F7">
        <w:t xml:space="preserve">banner title, “Try the New Lifestyle Profile”. </w:t>
      </w:r>
    </w:p>
    <w:p w14:paraId="274E620E" w14:textId="77777777" w:rsidR="004B282E" w:rsidRDefault="004B282E" w:rsidP="004B282E">
      <w:pPr>
        <w:pStyle w:val="Question"/>
      </w:pPr>
      <w:r>
        <w:t>Q</w:t>
      </w:r>
      <w:r w:rsidR="0007229A" w:rsidRPr="0007229A">
        <w:t xml:space="preserve">. How do I create new </w:t>
      </w:r>
      <w:r w:rsidR="0007229A">
        <w:t xml:space="preserve">resident </w:t>
      </w:r>
      <w:r w:rsidR="0007229A" w:rsidRPr="0007229A">
        <w:t>accounts?</w:t>
      </w:r>
    </w:p>
    <w:p w14:paraId="1C781F68" w14:textId="0C37D27D" w:rsidR="00D6758F" w:rsidRPr="00B635BD" w:rsidRDefault="0007229A" w:rsidP="00A24DE6">
      <w:pPr>
        <w:pStyle w:val="Answer"/>
      </w:pPr>
      <w:r>
        <w:t>Accounts will be created as they always have been. Coordinators can create accounts for residents by clicking, “Add New”</w:t>
      </w:r>
      <w:r w:rsidR="000951EC">
        <w:t>, or residents can create their own accounts by using the registration code for your community.</w:t>
      </w:r>
    </w:p>
    <w:sectPr w:rsidR="00D6758F" w:rsidRPr="00B635BD" w:rsidSect="00D609D2">
      <w:footerReference w:type="default" r:id="rId12"/>
      <w:type w:val="continuous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9BE5" w14:textId="77777777" w:rsidR="00845EFE" w:rsidRDefault="00845EFE" w:rsidP="00A0652B">
      <w:r>
        <w:separator/>
      </w:r>
    </w:p>
  </w:endnote>
  <w:endnote w:type="continuationSeparator" w:id="0">
    <w:p w14:paraId="3B5FFA63" w14:textId="77777777" w:rsidR="00845EFE" w:rsidRDefault="00845EFE" w:rsidP="00A0652B">
      <w:r>
        <w:continuationSeparator/>
      </w:r>
    </w:p>
  </w:endnote>
  <w:endnote w:type="continuationNotice" w:id="1">
    <w:p w14:paraId="0DA929F6" w14:textId="77777777" w:rsidR="00845EFE" w:rsidRDefault="00845E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D502" w14:textId="77777777" w:rsidR="000919C4" w:rsidRDefault="00BD45C2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EC97E77" wp14:editId="03056497">
          <wp:simplePos x="0" y="0"/>
          <wp:positionH relativeFrom="margin">
            <wp:posOffset>-1702457</wp:posOffset>
          </wp:positionH>
          <wp:positionV relativeFrom="paragraph">
            <wp:posOffset>-3411220</wp:posOffset>
          </wp:positionV>
          <wp:extent cx="3162300" cy="4291693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4291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C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0A1AB" wp14:editId="2A76C211">
              <wp:simplePos x="0" y="0"/>
              <wp:positionH relativeFrom="column">
                <wp:posOffset>12700</wp:posOffset>
              </wp:positionH>
              <wp:positionV relativeFrom="paragraph">
                <wp:posOffset>139700</wp:posOffset>
              </wp:positionV>
              <wp:extent cx="6394450" cy="3238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FBF58" w14:textId="56AD4FFE" w:rsidR="000919C4" w:rsidRPr="00B635BD" w:rsidRDefault="000919C4" w:rsidP="000919C4">
                          <w:pPr>
                            <w:jc w:val="center"/>
                            <w:rPr>
                              <w:sz w:val="20"/>
                              <w:szCs w:val="18"/>
                            </w:rPr>
                          </w:pPr>
                          <w:r w:rsidRPr="00B635BD">
                            <w:rPr>
                              <w:sz w:val="20"/>
                              <w:szCs w:val="18"/>
                            </w:rPr>
                            <w:t>mymasterpieceliving.com</w:t>
                          </w:r>
                        </w:p>
                        <w:p w14:paraId="765C4A00" w14:textId="77777777" w:rsidR="000919C4" w:rsidRDefault="000919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0A1A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pt;margin-top:11pt;width:503.5pt;height:25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" filled="f" stroked="f" strokeweight=".5pt">
              <v:textbox>
                <w:txbxContent>
                  <w:p w14:paraId="28FFBF58" w14:textId="56AD4FFE" w:rsidR="000919C4" w:rsidRPr="00B635BD" w:rsidRDefault="000919C4" w:rsidP="000919C4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B635BD">
                      <w:rPr>
                        <w:sz w:val="20"/>
                        <w:szCs w:val="18"/>
                      </w:rPr>
                      <w:t>mymasterpieceliving.com</w:t>
                    </w:r>
                  </w:p>
                  <w:p w14:paraId="765C4A00" w14:textId="77777777" w:rsidR="000919C4" w:rsidRDefault="000919C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AEB4" w14:textId="77777777" w:rsidR="00845EFE" w:rsidRDefault="00845EFE" w:rsidP="00A0652B">
      <w:r>
        <w:separator/>
      </w:r>
    </w:p>
  </w:footnote>
  <w:footnote w:type="continuationSeparator" w:id="0">
    <w:p w14:paraId="138BB4FB" w14:textId="77777777" w:rsidR="00845EFE" w:rsidRDefault="00845EFE" w:rsidP="00A0652B">
      <w:r>
        <w:continuationSeparator/>
      </w:r>
    </w:p>
  </w:footnote>
  <w:footnote w:type="continuationNotice" w:id="1">
    <w:p w14:paraId="3C0CD2A3" w14:textId="77777777" w:rsidR="00845EFE" w:rsidRDefault="00845EF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74"/>
    <w:multiLevelType w:val="hybridMultilevel"/>
    <w:tmpl w:val="E6EC8082"/>
    <w:lvl w:ilvl="0" w:tplc="47B2ED6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U0NDG1tDQxMjBQ0lEKTi0uzszPAykwrwUAqhl/dywAAAA="/>
  </w:docVars>
  <w:rsids>
    <w:rsidRoot w:val="007F5D49"/>
    <w:rsid w:val="00000345"/>
    <w:rsid w:val="0000280C"/>
    <w:rsid w:val="00005BFD"/>
    <w:rsid w:val="00050815"/>
    <w:rsid w:val="00050DB4"/>
    <w:rsid w:val="0007229A"/>
    <w:rsid w:val="00087BF3"/>
    <w:rsid w:val="000919C4"/>
    <w:rsid w:val="00091CBD"/>
    <w:rsid w:val="000951EC"/>
    <w:rsid w:val="000959E2"/>
    <w:rsid w:val="000966E9"/>
    <w:rsid w:val="000A6E41"/>
    <w:rsid w:val="000A7C10"/>
    <w:rsid w:val="000E3BD4"/>
    <w:rsid w:val="000E4E05"/>
    <w:rsid w:val="000E7CF4"/>
    <w:rsid w:val="000F2E80"/>
    <w:rsid w:val="00101E43"/>
    <w:rsid w:val="00112849"/>
    <w:rsid w:val="0011669B"/>
    <w:rsid w:val="00121DE4"/>
    <w:rsid w:val="001320C6"/>
    <w:rsid w:val="00132E5F"/>
    <w:rsid w:val="00135B4D"/>
    <w:rsid w:val="0017179E"/>
    <w:rsid w:val="001A3548"/>
    <w:rsid w:val="001A6645"/>
    <w:rsid w:val="001B4C17"/>
    <w:rsid w:val="001C6E0F"/>
    <w:rsid w:val="001F526A"/>
    <w:rsid w:val="00213E6D"/>
    <w:rsid w:val="00217CD8"/>
    <w:rsid w:val="00235276"/>
    <w:rsid w:val="00240D46"/>
    <w:rsid w:val="00251F64"/>
    <w:rsid w:val="002576E3"/>
    <w:rsid w:val="00266FEA"/>
    <w:rsid w:val="00284311"/>
    <w:rsid w:val="00287252"/>
    <w:rsid w:val="00294D8D"/>
    <w:rsid w:val="002A078B"/>
    <w:rsid w:val="002A5E3B"/>
    <w:rsid w:val="002C0764"/>
    <w:rsid w:val="002D2CB1"/>
    <w:rsid w:val="002F24BC"/>
    <w:rsid w:val="0030695F"/>
    <w:rsid w:val="003205BB"/>
    <w:rsid w:val="0032759B"/>
    <w:rsid w:val="00327E9F"/>
    <w:rsid w:val="00331B1E"/>
    <w:rsid w:val="00341497"/>
    <w:rsid w:val="003677F8"/>
    <w:rsid w:val="00367AA8"/>
    <w:rsid w:val="00370950"/>
    <w:rsid w:val="00380955"/>
    <w:rsid w:val="00390122"/>
    <w:rsid w:val="00394352"/>
    <w:rsid w:val="003A4DF8"/>
    <w:rsid w:val="003A6736"/>
    <w:rsid w:val="003B4150"/>
    <w:rsid w:val="003B7771"/>
    <w:rsid w:val="003C0157"/>
    <w:rsid w:val="00401FC2"/>
    <w:rsid w:val="00412164"/>
    <w:rsid w:val="00424138"/>
    <w:rsid w:val="004247BF"/>
    <w:rsid w:val="00445DF0"/>
    <w:rsid w:val="00447E7D"/>
    <w:rsid w:val="004640F8"/>
    <w:rsid w:val="00471011"/>
    <w:rsid w:val="00483259"/>
    <w:rsid w:val="004B282E"/>
    <w:rsid w:val="004E330F"/>
    <w:rsid w:val="0051240C"/>
    <w:rsid w:val="005353A6"/>
    <w:rsid w:val="00554944"/>
    <w:rsid w:val="005828F3"/>
    <w:rsid w:val="005B6991"/>
    <w:rsid w:val="005C23A5"/>
    <w:rsid w:val="005C43E5"/>
    <w:rsid w:val="005D176F"/>
    <w:rsid w:val="005D58BA"/>
    <w:rsid w:val="005D6206"/>
    <w:rsid w:val="005F28BC"/>
    <w:rsid w:val="0060282D"/>
    <w:rsid w:val="006251AF"/>
    <w:rsid w:val="00626280"/>
    <w:rsid w:val="00634BB4"/>
    <w:rsid w:val="00650372"/>
    <w:rsid w:val="0065374E"/>
    <w:rsid w:val="00664554"/>
    <w:rsid w:val="00672976"/>
    <w:rsid w:val="00686C3D"/>
    <w:rsid w:val="006976FD"/>
    <w:rsid w:val="006B02DA"/>
    <w:rsid w:val="006D528B"/>
    <w:rsid w:val="006E0A2F"/>
    <w:rsid w:val="006E3AD9"/>
    <w:rsid w:val="006FF5F4"/>
    <w:rsid w:val="00723229"/>
    <w:rsid w:val="007350AA"/>
    <w:rsid w:val="0075719F"/>
    <w:rsid w:val="0076782E"/>
    <w:rsid w:val="0077462D"/>
    <w:rsid w:val="00780133"/>
    <w:rsid w:val="00792C04"/>
    <w:rsid w:val="00796DF2"/>
    <w:rsid w:val="007C6D70"/>
    <w:rsid w:val="007D4586"/>
    <w:rsid w:val="007D52E1"/>
    <w:rsid w:val="007D6AD0"/>
    <w:rsid w:val="007F5D49"/>
    <w:rsid w:val="008065DD"/>
    <w:rsid w:val="008127D3"/>
    <w:rsid w:val="0082372A"/>
    <w:rsid w:val="00831DD8"/>
    <w:rsid w:val="00837543"/>
    <w:rsid w:val="00845034"/>
    <w:rsid w:val="00845EFE"/>
    <w:rsid w:val="008627D6"/>
    <w:rsid w:val="0088786B"/>
    <w:rsid w:val="008A18B6"/>
    <w:rsid w:val="008B5905"/>
    <w:rsid w:val="008B5FEA"/>
    <w:rsid w:val="008D2EA1"/>
    <w:rsid w:val="00901DF5"/>
    <w:rsid w:val="009159D2"/>
    <w:rsid w:val="0092761D"/>
    <w:rsid w:val="009369F5"/>
    <w:rsid w:val="0094027F"/>
    <w:rsid w:val="00941D1F"/>
    <w:rsid w:val="00942574"/>
    <w:rsid w:val="00945A63"/>
    <w:rsid w:val="00984352"/>
    <w:rsid w:val="009A6EEF"/>
    <w:rsid w:val="009B007F"/>
    <w:rsid w:val="009B3094"/>
    <w:rsid w:val="009C099C"/>
    <w:rsid w:val="009C16A0"/>
    <w:rsid w:val="009C59D6"/>
    <w:rsid w:val="009D3433"/>
    <w:rsid w:val="009E77BE"/>
    <w:rsid w:val="009F0C71"/>
    <w:rsid w:val="009F1AA4"/>
    <w:rsid w:val="009F2391"/>
    <w:rsid w:val="009F572F"/>
    <w:rsid w:val="00A000EF"/>
    <w:rsid w:val="00A005C1"/>
    <w:rsid w:val="00A0082A"/>
    <w:rsid w:val="00A0652B"/>
    <w:rsid w:val="00A22CD0"/>
    <w:rsid w:val="00A24DE6"/>
    <w:rsid w:val="00A427B8"/>
    <w:rsid w:val="00A45355"/>
    <w:rsid w:val="00A61389"/>
    <w:rsid w:val="00A61B6D"/>
    <w:rsid w:val="00A61D12"/>
    <w:rsid w:val="00A67A19"/>
    <w:rsid w:val="00A809A9"/>
    <w:rsid w:val="00A83C00"/>
    <w:rsid w:val="00A87337"/>
    <w:rsid w:val="00AA4DFD"/>
    <w:rsid w:val="00AA5054"/>
    <w:rsid w:val="00AA7C36"/>
    <w:rsid w:val="00AC78B7"/>
    <w:rsid w:val="00AF0359"/>
    <w:rsid w:val="00AF0482"/>
    <w:rsid w:val="00AF6865"/>
    <w:rsid w:val="00B31C97"/>
    <w:rsid w:val="00B4019C"/>
    <w:rsid w:val="00B41452"/>
    <w:rsid w:val="00B50F1C"/>
    <w:rsid w:val="00B635BD"/>
    <w:rsid w:val="00B64DA9"/>
    <w:rsid w:val="00B916DA"/>
    <w:rsid w:val="00B92A94"/>
    <w:rsid w:val="00B94310"/>
    <w:rsid w:val="00B97BE9"/>
    <w:rsid w:val="00BA01DD"/>
    <w:rsid w:val="00BB5445"/>
    <w:rsid w:val="00BB6F69"/>
    <w:rsid w:val="00BC5281"/>
    <w:rsid w:val="00BD1DD7"/>
    <w:rsid w:val="00BD45C2"/>
    <w:rsid w:val="00BF2BC1"/>
    <w:rsid w:val="00C12ED5"/>
    <w:rsid w:val="00C154F2"/>
    <w:rsid w:val="00C2524B"/>
    <w:rsid w:val="00C31443"/>
    <w:rsid w:val="00C325C7"/>
    <w:rsid w:val="00C3630A"/>
    <w:rsid w:val="00C37669"/>
    <w:rsid w:val="00C379B8"/>
    <w:rsid w:val="00C402D1"/>
    <w:rsid w:val="00C43471"/>
    <w:rsid w:val="00C56A85"/>
    <w:rsid w:val="00C66372"/>
    <w:rsid w:val="00C706A4"/>
    <w:rsid w:val="00C71854"/>
    <w:rsid w:val="00C722D6"/>
    <w:rsid w:val="00C86F55"/>
    <w:rsid w:val="00C91C69"/>
    <w:rsid w:val="00C947E3"/>
    <w:rsid w:val="00CB10D5"/>
    <w:rsid w:val="00CE1D4F"/>
    <w:rsid w:val="00CE21B8"/>
    <w:rsid w:val="00D06165"/>
    <w:rsid w:val="00D3317B"/>
    <w:rsid w:val="00D45A78"/>
    <w:rsid w:val="00D504BE"/>
    <w:rsid w:val="00D548BA"/>
    <w:rsid w:val="00D55879"/>
    <w:rsid w:val="00D609D2"/>
    <w:rsid w:val="00D64E6B"/>
    <w:rsid w:val="00D6758F"/>
    <w:rsid w:val="00D70A0E"/>
    <w:rsid w:val="00D712B3"/>
    <w:rsid w:val="00D76998"/>
    <w:rsid w:val="00D935AA"/>
    <w:rsid w:val="00DA0E7C"/>
    <w:rsid w:val="00DA5F22"/>
    <w:rsid w:val="00DC6DC4"/>
    <w:rsid w:val="00DD0EE1"/>
    <w:rsid w:val="00DD5E84"/>
    <w:rsid w:val="00DE212D"/>
    <w:rsid w:val="00DF67D7"/>
    <w:rsid w:val="00DF7B49"/>
    <w:rsid w:val="00E00F8D"/>
    <w:rsid w:val="00E045A2"/>
    <w:rsid w:val="00E213C0"/>
    <w:rsid w:val="00E3570E"/>
    <w:rsid w:val="00E40497"/>
    <w:rsid w:val="00E51DEC"/>
    <w:rsid w:val="00E57996"/>
    <w:rsid w:val="00EA1C00"/>
    <w:rsid w:val="00EA58F7"/>
    <w:rsid w:val="00EA758D"/>
    <w:rsid w:val="00EC15F1"/>
    <w:rsid w:val="00EC5B77"/>
    <w:rsid w:val="00EC68DF"/>
    <w:rsid w:val="00F20C16"/>
    <w:rsid w:val="00F5045F"/>
    <w:rsid w:val="00F67C70"/>
    <w:rsid w:val="00F7100D"/>
    <w:rsid w:val="00F765D6"/>
    <w:rsid w:val="00F80CCD"/>
    <w:rsid w:val="00F94F07"/>
    <w:rsid w:val="00FA637F"/>
    <w:rsid w:val="00FC14DB"/>
    <w:rsid w:val="00FC1F0F"/>
    <w:rsid w:val="00FF7054"/>
    <w:rsid w:val="01375E2A"/>
    <w:rsid w:val="01FC6C11"/>
    <w:rsid w:val="060ACF4D"/>
    <w:rsid w:val="08575B5D"/>
    <w:rsid w:val="09F0CDDE"/>
    <w:rsid w:val="0A92B529"/>
    <w:rsid w:val="0BAAF0A0"/>
    <w:rsid w:val="0EE37AED"/>
    <w:rsid w:val="16BFA9A6"/>
    <w:rsid w:val="171AD39A"/>
    <w:rsid w:val="17F82EC5"/>
    <w:rsid w:val="1D494DAA"/>
    <w:rsid w:val="1FFA8BC8"/>
    <w:rsid w:val="21D462AC"/>
    <w:rsid w:val="25E46137"/>
    <w:rsid w:val="2894597B"/>
    <w:rsid w:val="2A50D18A"/>
    <w:rsid w:val="2BA97164"/>
    <w:rsid w:val="2E0CC924"/>
    <w:rsid w:val="3717F29D"/>
    <w:rsid w:val="39534C69"/>
    <w:rsid w:val="3A3ABADE"/>
    <w:rsid w:val="3EDBD57D"/>
    <w:rsid w:val="3F5919C9"/>
    <w:rsid w:val="436EBB22"/>
    <w:rsid w:val="447DCF4E"/>
    <w:rsid w:val="46E09B75"/>
    <w:rsid w:val="4707E7A6"/>
    <w:rsid w:val="4CEA4BE8"/>
    <w:rsid w:val="4DA2E791"/>
    <w:rsid w:val="4EBB2308"/>
    <w:rsid w:val="51AE3B10"/>
    <w:rsid w:val="55A5DA1A"/>
    <w:rsid w:val="58045437"/>
    <w:rsid w:val="583212A8"/>
    <w:rsid w:val="5B30369D"/>
    <w:rsid w:val="5BE97C2B"/>
    <w:rsid w:val="5EC90405"/>
    <w:rsid w:val="64066DAE"/>
    <w:rsid w:val="6A32B17C"/>
    <w:rsid w:val="6DE1AC17"/>
    <w:rsid w:val="707B8143"/>
    <w:rsid w:val="70904B44"/>
    <w:rsid w:val="72011E9F"/>
    <w:rsid w:val="733E3ED5"/>
    <w:rsid w:val="77533296"/>
    <w:rsid w:val="7B95D5AC"/>
    <w:rsid w:val="7DFFBD67"/>
    <w:rsid w:val="7E8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CDABF"/>
  <w15:docId w15:val="{1CB55406-5C9F-4247-A4A0-032F25F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35BD"/>
    <w:pPr>
      <w:spacing w:line="276" w:lineRule="auto"/>
    </w:pPr>
    <w:rPr>
      <w:rFonts w:eastAsia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229A"/>
    <w:rPr>
      <w:szCs w:val="24"/>
    </w:rPr>
  </w:style>
  <w:style w:type="paragraph" w:styleId="ListParagraph">
    <w:name w:val="List Paragraph"/>
    <w:basedOn w:val="Normal"/>
    <w:uiPriority w:val="1"/>
    <w:qFormat/>
    <w:rsid w:val="009F2391"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1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6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2B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A06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2B"/>
    <w:rPr>
      <w:rFonts w:ascii="Open Sans" w:eastAsia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C32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3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3471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customStyle="1" w:styleId="Question">
    <w:name w:val="Question"/>
    <w:basedOn w:val="Normal"/>
    <w:autoRedefine/>
    <w:uiPriority w:val="1"/>
    <w:qFormat/>
    <w:rsid w:val="00AF0482"/>
    <w:pPr>
      <w:spacing w:before="120"/>
    </w:pPr>
    <w:rPr>
      <w:rFonts w:ascii="Open Sans SemiBold" w:hAnsi="Open Sans SemiBold"/>
      <w:sz w:val="24"/>
    </w:rPr>
  </w:style>
  <w:style w:type="paragraph" w:customStyle="1" w:styleId="Answer">
    <w:name w:val="Answer"/>
    <w:basedOn w:val="BodyText"/>
    <w:uiPriority w:val="1"/>
    <w:qFormat/>
    <w:rsid w:val="00AF0482"/>
    <w:pPr>
      <w:ind w:left="720"/>
    </w:pPr>
    <w:rPr>
      <w:rFonts w:cs="Open Sans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ya\OneDrive\Documents\Custom%20Office%20Templates\MP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>Pat Lewis</DisplayName>
        <AccountId>16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902D6-1E9D-43EB-856B-F34434878727}"/>
</file>

<file path=customXml/itemProps3.xml><?xml version="1.0" encoding="utf-8"?>
<ds:datastoreItem xmlns:ds="http://schemas.openxmlformats.org/officeDocument/2006/customXml" ds:itemID="{716D6A27-775F-4A99-9836-A9AC338C1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93999-552E-402B-92DE-E23C7ADA1A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d59869c-8c19-4d89-ad34-dc7b09787b4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a5d7c57-f217-4c91-a592-825cc7a3238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F072AC6-2F1F-4B80-BBED-B7C46D9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MP%20Stationary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cp:lastModifiedBy>Amanda Baushke</cp:lastModifiedBy>
  <cp:revision>3</cp:revision>
  <dcterms:created xsi:type="dcterms:W3CDTF">2021-08-05T20:16:00Z</dcterms:created>
  <dcterms:modified xsi:type="dcterms:W3CDTF">2021-08-05T20:16:00Z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2020-12-15T00:00:00Z</vt:filetime>
  </property>
  <property fmtid="{D5CDD505-2E9C-101B-9397-08002B2CF9AE}" pid="5" name="ContentTypeId">
    <vt:lpwstr>0x0101002A7FCD39F41A1D4D83FCFCD657F48F12</vt:lpwstr>
  </property>
</Properties>
</file>