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1787" w14:textId="69D0B89A" w:rsidR="007D7F88" w:rsidRPr="00817482" w:rsidRDefault="007D7F88" w:rsidP="0079498C">
      <w:pPr>
        <w:pStyle w:val="Title"/>
        <w:spacing w:line="360" w:lineRule="auto"/>
        <w:contextualSpacing w:val="0"/>
        <w:jc w:val="center"/>
        <w:rPr>
          <w:sz w:val="44"/>
          <w:szCs w:val="44"/>
        </w:rPr>
      </w:pPr>
      <w:r w:rsidRPr="00817482">
        <w:rPr>
          <w:sz w:val="44"/>
          <w:szCs w:val="44"/>
        </w:rPr>
        <w:t xml:space="preserve">Utilizing </w:t>
      </w:r>
      <w:r w:rsidR="00AB1F3B">
        <w:rPr>
          <w:sz w:val="44"/>
          <w:szCs w:val="44"/>
        </w:rPr>
        <w:t>the healthy longevity training</w:t>
      </w:r>
    </w:p>
    <w:p w14:paraId="19DE2728" w14:textId="77777777" w:rsidR="007D7F88" w:rsidRDefault="007D7F88" w:rsidP="0079498C">
      <w:pPr>
        <w:spacing w:after="0"/>
        <w:rPr>
          <w:b/>
          <w:bCs/>
        </w:rPr>
      </w:pPr>
    </w:p>
    <w:p w14:paraId="1FBBBEFB" w14:textId="6D5577DA" w:rsidR="00220C39" w:rsidRDefault="00D5463B" w:rsidP="0079498C">
      <w:pPr>
        <w:spacing w:after="0"/>
      </w:pPr>
      <w:r>
        <w:t xml:space="preserve">The </w:t>
      </w:r>
      <w:r w:rsidR="00FA5867">
        <w:t>articles</w:t>
      </w:r>
      <w:r>
        <w:t xml:space="preserve"> listed </w:t>
      </w:r>
      <w:r w:rsidR="5538B706">
        <w:t>and linked</w:t>
      </w:r>
      <w:r>
        <w:t xml:space="preserve"> in </w:t>
      </w:r>
      <w:r w:rsidR="00DA639B">
        <w:t xml:space="preserve">this </w:t>
      </w:r>
      <w:r w:rsidR="7E2F05FA">
        <w:t>document</w:t>
      </w:r>
      <w:r w:rsidR="00DA639B">
        <w:t xml:space="preserve"> can be used for new sales and marketing team members </w:t>
      </w:r>
      <w:r w:rsidR="00B15AF9">
        <w:t>as well as</w:t>
      </w:r>
      <w:r w:rsidR="00DA639B">
        <w:t xml:space="preserve"> continued education for the team.</w:t>
      </w:r>
      <w:r w:rsidR="00D40F95">
        <w:t xml:space="preserve"> The</w:t>
      </w:r>
      <w:r w:rsidR="00871F29">
        <w:t>y</w:t>
      </w:r>
      <w:r w:rsidR="00D40F95">
        <w:t xml:space="preserve"> are listed </w:t>
      </w:r>
      <w:r w:rsidR="007C5ED4">
        <w:t xml:space="preserve">with an article summary </w:t>
      </w:r>
      <w:r w:rsidR="00871F29">
        <w:t>and in</w:t>
      </w:r>
      <w:r w:rsidR="00AF0214">
        <w:t xml:space="preserve"> a </w:t>
      </w:r>
      <w:r w:rsidR="00795D0A">
        <w:t>recommended</w:t>
      </w:r>
      <w:r w:rsidR="00D40F95">
        <w:t xml:space="preserve"> order as the information </w:t>
      </w:r>
      <w:r w:rsidR="00AF0214">
        <w:t>in each article will support the next.</w:t>
      </w:r>
      <w:r w:rsidR="007A2948">
        <w:t xml:space="preserve"> </w:t>
      </w:r>
      <w:r w:rsidR="00477DC1">
        <w:t>For each article</w:t>
      </w:r>
      <w:r w:rsidR="00F46474">
        <w:t xml:space="preserve"> there</w:t>
      </w:r>
      <w:r w:rsidR="00477DC1">
        <w:t xml:space="preserve"> is a list of questions for team</w:t>
      </w:r>
      <w:r w:rsidR="004509C2">
        <w:t xml:space="preserve"> discussion </w:t>
      </w:r>
      <w:r w:rsidR="00671E73">
        <w:t>and understanding</w:t>
      </w:r>
      <w:r w:rsidR="00A629C0">
        <w:t xml:space="preserve"> as well as </w:t>
      </w:r>
      <w:r w:rsidR="00C15612">
        <w:t xml:space="preserve">potential </w:t>
      </w:r>
      <w:r w:rsidR="00A629C0">
        <w:t>questions</w:t>
      </w:r>
      <w:r w:rsidR="00795D0A">
        <w:t xml:space="preserve"> to ask prospects</w:t>
      </w:r>
      <w:r w:rsidR="00A629C0">
        <w:t xml:space="preserve"> based on the information in the article.</w:t>
      </w:r>
      <w:r w:rsidR="00002FD6">
        <w:t xml:space="preserve"> </w:t>
      </w:r>
      <w:r w:rsidR="00002FD6">
        <w:rPr>
          <w:rStyle w:val="Strong"/>
          <w:b w:val="0"/>
          <w:bCs w:val="0"/>
        </w:rPr>
        <w:t>Clicking on the article titles will link to the article</w:t>
      </w:r>
      <w:r w:rsidR="00577D4F">
        <w:rPr>
          <w:rStyle w:val="Strong"/>
          <w:b w:val="0"/>
          <w:bCs w:val="0"/>
        </w:rPr>
        <w:t xml:space="preserve"> and they are listed in th</w:t>
      </w:r>
      <w:r w:rsidR="000A1EC7">
        <w:rPr>
          <w:rStyle w:val="Strong"/>
          <w:b w:val="0"/>
          <w:bCs w:val="0"/>
        </w:rPr>
        <w:t>e Healthy Longevity</w:t>
      </w:r>
      <w:r w:rsidR="002913E9">
        <w:rPr>
          <w:rStyle w:val="Strong"/>
          <w:b w:val="0"/>
          <w:bCs w:val="0"/>
        </w:rPr>
        <w:t xml:space="preserve"> Training</w:t>
      </w:r>
      <w:r w:rsidR="00577D4F">
        <w:rPr>
          <w:rStyle w:val="Strong"/>
          <w:b w:val="0"/>
          <w:bCs w:val="0"/>
        </w:rPr>
        <w:t xml:space="preserve"> section</w:t>
      </w:r>
      <w:r w:rsidR="002F6300">
        <w:rPr>
          <w:rStyle w:val="Strong"/>
          <w:b w:val="0"/>
          <w:bCs w:val="0"/>
        </w:rPr>
        <w:t xml:space="preserve"> of the </w:t>
      </w:r>
      <w:r w:rsidR="002913E9">
        <w:rPr>
          <w:rStyle w:val="Strong"/>
          <w:b w:val="0"/>
          <w:bCs w:val="0"/>
        </w:rPr>
        <w:t xml:space="preserve">Sales and </w:t>
      </w:r>
      <w:r w:rsidR="0084344D">
        <w:rPr>
          <w:rStyle w:val="Strong"/>
          <w:b w:val="0"/>
          <w:bCs w:val="0"/>
        </w:rPr>
        <w:t>Marketing Resources.</w:t>
      </w:r>
    </w:p>
    <w:p w14:paraId="5BDDDF69" w14:textId="77777777" w:rsidR="0079498C" w:rsidRDefault="0079498C" w:rsidP="0079498C">
      <w:pPr>
        <w:spacing w:after="0"/>
      </w:pPr>
    </w:p>
    <w:p w14:paraId="7EDEDE1F" w14:textId="252A1E6C" w:rsidR="00B2698B" w:rsidRDefault="00231B92" w:rsidP="0079498C">
      <w:pPr>
        <w:spacing w:after="0"/>
        <w:rPr>
          <w:rStyle w:val="Strong"/>
          <w:b w:val="0"/>
          <w:bCs w:val="0"/>
        </w:rPr>
      </w:pPr>
      <w:r>
        <w:t>The s</w:t>
      </w:r>
      <w:r w:rsidR="001B0D94">
        <w:t xml:space="preserve">uggested </w:t>
      </w:r>
      <w:r w:rsidR="00563198">
        <w:t>process</w:t>
      </w:r>
      <w:r w:rsidR="001B0D94">
        <w:t xml:space="preserve"> is to have the team read </w:t>
      </w:r>
      <w:r w:rsidR="001B3295">
        <w:t>a</w:t>
      </w:r>
      <w:r w:rsidR="00E5277D">
        <w:t xml:space="preserve"> given</w:t>
      </w:r>
      <w:r w:rsidR="001B0D94">
        <w:t xml:space="preserve"> article</w:t>
      </w:r>
      <w:r w:rsidR="00944BDF">
        <w:t xml:space="preserve"> on their own</w:t>
      </w:r>
      <w:r w:rsidR="001B0D94">
        <w:t xml:space="preserve"> and </w:t>
      </w:r>
      <w:r w:rsidR="001D1D8A">
        <w:t xml:space="preserve">take 15 minutes of the weekly or monthly </w:t>
      </w:r>
      <w:r w:rsidR="00372513">
        <w:t xml:space="preserve">meeting </w:t>
      </w:r>
      <w:r w:rsidR="001D1D8A">
        <w:t>to</w:t>
      </w:r>
      <w:r w:rsidR="001B3295">
        <w:t xml:space="preserve"> discuss the concepts </w:t>
      </w:r>
      <w:r w:rsidR="00A629C0">
        <w:t>and role play</w:t>
      </w:r>
      <w:r w:rsidR="00944BDF">
        <w:t xml:space="preserve"> with</w:t>
      </w:r>
      <w:r w:rsidR="00A629C0">
        <w:t xml:space="preserve"> the prospect questions.</w:t>
      </w:r>
      <w:r w:rsidR="00944BDF">
        <w:t xml:space="preserve"> This will provide an opportunity to </w:t>
      </w:r>
      <w:r w:rsidR="00FE6223">
        <w:t>learn from one another as well as ensure the team is using the same approach</w:t>
      </w:r>
      <w:r w:rsidR="00563198">
        <w:t xml:space="preserve">. </w:t>
      </w:r>
      <w:r w:rsidR="00B2698B">
        <w:rPr>
          <w:rStyle w:val="Strong"/>
          <w:b w:val="0"/>
          <w:bCs w:val="0"/>
        </w:rPr>
        <w:t xml:space="preserve">The questions are listed below and at the bottom of each article </w:t>
      </w:r>
      <w:r w:rsidR="00220C39">
        <w:rPr>
          <w:rStyle w:val="Strong"/>
          <w:b w:val="0"/>
          <w:bCs w:val="0"/>
        </w:rPr>
        <w:t>so team members can prepare ahead of time for the discussion.</w:t>
      </w:r>
    </w:p>
    <w:p w14:paraId="4BCA263F" w14:textId="77777777" w:rsidR="0079498C" w:rsidRPr="00372513" w:rsidRDefault="0079498C" w:rsidP="0079498C">
      <w:pPr>
        <w:spacing w:after="0"/>
        <w:rPr>
          <w:rStyle w:val="Strong"/>
          <w:b w:val="0"/>
          <w:bCs w:val="0"/>
        </w:rPr>
      </w:pPr>
    </w:p>
    <w:p w14:paraId="4046A983" w14:textId="195AAA04" w:rsidR="007E0AB8" w:rsidRPr="00862F0C" w:rsidRDefault="00824178" w:rsidP="0079498C">
      <w:pPr>
        <w:pStyle w:val="Heading1"/>
        <w:spacing w:before="0" w:after="0" w:line="360" w:lineRule="auto"/>
        <w:rPr>
          <w:rFonts w:eastAsia="Times New Roman"/>
          <w:color w:val="002060"/>
          <w:u w:val="single"/>
        </w:rPr>
      </w:pPr>
      <w:hyperlink r:id="rId10" w:history="1">
        <w:r w:rsidR="00A33BB5" w:rsidRPr="00862F0C">
          <w:rPr>
            <w:rStyle w:val="Hyperlink"/>
            <w:rFonts w:eastAsia="Times New Roman"/>
            <w:color w:val="002060"/>
          </w:rPr>
          <w:t xml:space="preserve">An Interview with Dr. Roger </w:t>
        </w:r>
      </w:hyperlink>
      <w:r w:rsidR="00A33BB5" w:rsidRPr="00862F0C">
        <w:rPr>
          <w:rFonts w:eastAsia="Times New Roman"/>
          <w:color w:val="002060"/>
          <w:u w:val="single"/>
        </w:rPr>
        <w:t xml:space="preserve"> </w:t>
      </w:r>
    </w:p>
    <w:p w14:paraId="5182C32B" w14:textId="752FBA6D" w:rsidR="00271640" w:rsidRPr="00271640" w:rsidRDefault="00271640" w:rsidP="00271640">
      <w:r>
        <w:t xml:space="preserve">This article </w:t>
      </w:r>
      <w:r w:rsidR="007E4552">
        <w:t xml:space="preserve">is a series of questions answered by Dr. Roger Landry. The </w:t>
      </w:r>
      <w:r w:rsidR="005B6EDC">
        <w:t xml:space="preserve">article reviews </w:t>
      </w:r>
      <w:r w:rsidR="00180130">
        <w:t>Masterpiece’s mission</w:t>
      </w:r>
      <w:r w:rsidR="002651AA">
        <w:t xml:space="preserve">, </w:t>
      </w:r>
      <w:r w:rsidR="009859E6">
        <w:t xml:space="preserve">the </w:t>
      </w:r>
      <w:r w:rsidR="002651AA">
        <w:t>six areas of focus</w:t>
      </w:r>
      <w:r w:rsidR="00B86E8C">
        <w:t xml:space="preserve"> o</w:t>
      </w:r>
      <w:r w:rsidR="00A060C2">
        <w:t>n</w:t>
      </w:r>
      <w:r w:rsidR="00B86E8C">
        <w:t xml:space="preserve"> healthy longevity</w:t>
      </w:r>
      <w:r w:rsidR="002651AA">
        <w:t xml:space="preserve"> and </w:t>
      </w:r>
      <w:r w:rsidR="00B86E8C">
        <w:t xml:space="preserve">the meaning of </w:t>
      </w:r>
      <w:r w:rsidR="002651AA">
        <w:t xml:space="preserve">supported autonomy. It outlines </w:t>
      </w:r>
      <w:r w:rsidR="005B1117">
        <w:t>the preferences of older adults</w:t>
      </w:r>
      <w:r w:rsidR="0094226F">
        <w:t xml:space="preserve"> and </w:t>
      </w:r>
      <w:r w:rsidR="00363EF0">
        <w:t>its evolution for senior living</w:t>
      </w:r>
      <w:r w:rsidR="0094226F">
        <w:t xml:space="preserve">. </w:t>
      </w:r>
      <w:r w:rsidR="00794587">
        <w:t>It highlights the</w:t>
      </w:r>
      <w:r w:rsidR="00BC16D1">
        <w:t xml:space="preserve"> common</w:t>
      </w:r>
      <w:r w:rsidR="005B1117">
        <w:t xml:space="preserve"> barriers </w:t>
      </w:r>
      <w:r w:rsidR="00BC16D1">
        <w:t xml:space="preserve">communities face </w:t>
      </w:r>
      <w:r w:rsidR="00794587">
        <w:t xml:space="preserve">working with older adults and the small steps </w:t>
      </w:r>
      <w:r w:rsidR="002B6EBA">
        <w:t xml:space="preserve">communities can take to reach </w:t>
      </w:r>
      <w:r w:rsidR="00CD0568">
        <w:t xml:space="preserve">older </w:t>
      </w:r>
      <w:r w:rsidR="009B2F79">
        <w:t>adults and make senior living more attractive to prospects.</w:t>
      </w:r>
    </w:p>
    <w:p w14:paraId="6C03B862" w14:textId="77777777" w:rsidR="00AE2026" w:rsidRPr="00AE2026" w:rsidRDefault="00AE2026" w:rsidP="00AE2026">
      <w:pPr>
        <w:spacing w:after="0" w:line="240" w:lineRule="auto"/>
      </w:pPr>
    </w:p>
    <w:p w14:paraId="71E1DE2E" w14:textId="77777777" w:rsidR="007E0AB8" w:rsidRPr="00833EAE" w:rsidRDefault="007E0AB8" w:rsidP="007E0AB8">
      <w:pPr>
        <w:rPr>
          <w:rStyle w:val="Strong"/>
        </w:rPr>
      </w:pPr>
      <w:r w:rsidRPr="00833EAE">
        <w:rPr>
          <w:rStyle w:val="Strong"/>
        </w:rPr>
        <w:t>Discussion Questions:</w:t>
      </w:r>
    </w:p>
    <w:p w14:paraId="01157184" w14:textId="77777777" w:rsidR="007E0AB8" w:rsidRPr="00F97926" w:rsidRDefault="007E0AB8" w:rsidP="007E0AB8">
      <w:pPr>
        <w:pStyle w:val="ListParagraph"/>
        <w:numPr>
          <w:ilvl w:val="0"/>
          <w:numId w:val="28"/>
        </w:numPr>
        <w:spacing w:after="240" w:line="276" w:lineRule="auto"/>
        <w:contextualSpacing w:val="0"/>
        <w:rPr>
          <w:color w:val="000000" w:themeColor="text1"/>
        </w:rPr>
      </w:pPr>
      <w:r w:rsidRPr="00F97926">
        <w:rPr>
          <w:color w:val="000000" w:themeColor="text1"/>
        </w:rPr>
        <w:t xml:space="preserve">How would you communicate </w:t>
      </w:r>
      <w:r>
        <w:rPr>
          <w:color w:val="000000" w:themeColor="text1"/>
        </w:rPr>
        <w:t>Dr. Roger’s approach</w:t>
      </w:r>
      <w:r w:rsidRPr="00F97926">
        <w:rPr>
          <w:color w:val="000000" w:themeColor="text1"/>
        </w:rPr>
        <w:t xml:space="preserve"> of building on the foundation of care with a university-like approach? </w:t>
      </w:r>
    </w:p>
    <w:p w14:paraId="2EB09086" w14:textId="77777777" w:rsidR="007E0AB8" w:rsidRDefault="007E0AB8" w:rsidP="007E0AB8">
      <w:pPr>
        <w:pStyle w:val="ListParagraph"/>
        <w:numPr>
          <w:ilvl w:val="0"/>
          <w:numId w:val="28"/>
        </w:numPr>
        <w:spacing w:after="240" w:line="240" w:lineRule="auto"/>
        <w:contextualSpacing w:val="0"/>
        <w:rPr>
          <w:color w:val="000000" w:themeColor="text1"/>
        </w:rPr>
      </w:pPr>
      <w:r>
        <w:rPr>
          <w:color w:val="000000" w:themeColor="text1"/>
        </w:rPr>
        <w:t>What do you do to let prospects know they are in the “driver’s seat”?</w:t>
      </w:r>
      <w:r w:rsidRPr="000A2AA8">
        <w:rPr>
          <w:color w:val="000000" w:themeColor="text1"/>
        </w:rPr>
        <w:t xml:space="preserve"> </w:t>
      </w:r>
    </w:p>
    <w:p w14:paraId="46A527AB" w14:textId="77777777" w:rsidR="007E0AB8" w:rsidRDefault="007E0AB8" w:rsidP="007E0AB8">
      <w:pPr>
        <w:pStyle w:val="ListParagraph"/>
        <w:numPr>
          <w:ilvl w:val="0"/>
          <w:numId w:val="28"/>
        </w:numPr>
        <w:spacing w:after="240" w:line="240" w:lineRule="auto"/>
        <w:contextualSpacing w:val="0"/>
        <w:rPr>
          <w:color w:val="000000" w:themeColor="text1"/>
        </w:rPr>
      </w:pPr>
      <w:r w:rsidRPr="00E42F1C">
        <w:rPr>
          <w:color w:val="000000" w:themeColor="text1"/>
        </w:rPr>
        <w:t>How do you explain the research on aging and</w:t>
      </w:r>
      <w:r>
        <w:rPr>
          <w:color w:val="000000" w:themeColor="text1"/>
        </w:rPr>
        <w:t xml:space="preserve"> the holistic approach to wellbeing?</w:t>
      </w:r>
    </w:p>
    <w:p w14:paraId="48EF98EF" w14:textId="77777777" w:rsidR="007E0AB8" w:rsidRPr="00277429" w:rsidRDefault="007E0AB8" w:rsidP="007E0AB8">
      <w:pPr>
        <w:pStyle w:val="ListParagraph"/>
        <w:numPr>
          <w:ilvl w:val="0"/>
          <w:numId w:val="28"/>
        </w:numPr>
        <w:spacing w:after="240" w:line="240" w:lineRule="auto"/>
        <w:contextualSpacing w:val="0"/>
        <w:rPr>
          <w:color w:val="000000" w:themeColor="text1"/>
        </w:rPr>
      </w:pPr>
      <w:r>
        <w:rPr>
          <w:color w:val="000000" w:themeColor="text1"/>
        </w:rPr>
        <w:t xml:space="preserve">How do you create a personal touch when relating the benefits of the community? </w:t>
      </w:r>
    </w:p>
    <w:p w14:paraId="2ACAE7D6" w14:textId="77777777" w:rsidR="007E0AB8" w:rsidRPr="00277429" w:rsidRDefault="007E0AB8" w:rsidP="007E0AB8">
      <w:pPr>
        <w:pStyle w:val="ListParagraph"/>
        <w:numPr>
          <w:ilvl w:val="0"/>
          <w:numId w:val="28"/>
        </w:numPr>
        <w:spacing w:after="240" w:line="240" w:lineRule="auto"/>
        <w:contextualSpacing w:val="0"/>
        <w:rPr>
          <w:color w:val="000000" w:themeColor="text1"/>
        </w:rPr>
      </w:pPr>
      <w:r w:rsidRPr="00277429">
        <w:rPr>
          <w:color w:val="000000" w:themeColor="text1"/>
        </w:rPr>
        <w:t>If you were the prospect, what would you want?</w:t>
      </w:r>
    </w:p>
    <w:p w14:paraId="452CBC82" w14:textId="77777777" w:rsidR="007E0AB8" w:rsidRDefault="007E0AB8" w:rsidP="007E0AB8">
      <w:pPr>
        <w:pStyle w:val="ListParagraph"/>
        <w:numPr>
          <w:ilvl w:val="0"/>
          <w:numId w:val="28"/>
        </w:numPr>
        <w:spacing w:after="240" w:line="240" w:lineRule="auto"/>
        <w:contextualSpacing w:val="0"/>
        <w:rPr>
          <w:color w:val="000000" w:themeColor="text1"/>
        </w:rPr>
      </w:pPr>
      <w:r>
        <w:rPr>
          <w:color w:val="000000" w:themeColor="text1"/>
        </w:rPr>
        <w:t>Explain</w:t>
      </w:r>
      <w:r w:rsidRPr="00277429">
        <w:rPr>
          <w:color w:val="000000" w:themeColor="text1"/>
        </w:rPr>
        <w:t xml:space="preserve"> the difference between supported autonomy and the cruise ship approach</w:t>
      </w:r>
      <w:r>
        <w:rPr>
          <w:color w:val="000000" w:themeColor="text1"/>
        </w:rPr>
        <w:t xml:space="preserve">. </w:t>
      </w:r>
    </w:p>
    <w:p w14:paraId="604890CE" w14:textId="77777777" w:rsidR="007E0AB8" w:rsidRPr="000241EE" w:rsidRDefault="007E0AB8" w:rsidP="007E0AB8">
      <w:pPr>
        <w:pStyle w:val="ListParagraph"/>
        <w:numPr>
          <w:ilvl w:val="0"/>
          <w:numId w:val="28"/>
        </w:numPr>
        <w:spacing w:after="240" w:line="240" w:lineRule="auto"/>
        <w:contextualSpacing w:val="0"/>
        <w:rPr>
          <w:color w:val="000000" w:themeColor="text1"/>
        </w:rPr>
      </w:pPr>
      <w:r>
        <w:rPr>
          <w:color w:val="000000" w:themeColor="text1"/>
        </w:rPr>
        <w:lastRenderedPageBreak/>
        <w:t>How would you describe supported autonomy as it relates to healthy longevity and wellbeing?</w:t>
      </w:r>
    </w:p>
    <w:p w14:paraId="5AE816E9" w14:textId="77777777" w:rsidR="007E0AB8" w:rsidRPr="000241EE" w:rsidRDefault="007E0AB8" w:rsidP="007E0AB8">
      <w:pPr>
        <w:pStyle w:val="ListParagraph"/>
        <w:numPr>
          <w:ilvl w:val="0"/>
          <w:numId w:val="28"/>
        </w:numPr>
        <w:spacing w:after="240" w:line="240" w:lineRule="auto"/>
        <w:contextualSpacing w:val="0"/>
        <w:rPr>
          <w:color w:val="000000" w:themeColor="text1"/>
        </w:rPr>
      </w:pPr>
      <w:r w:rsidRPr="00F97926">
        <w:rPr>
          <w:color w:val="000000" w:themeColor="text1"/>
        </w:rPr>
        <w:t xml:space="preserve">Give an example of how you would address resistance to change </w:t>
      </w:r>
      <w:r>
        <w:rPr>
          <w:color w:val="000000" w:themeColor="text1"/>
        </w:rPr>
        <w:t>and</w:t>
      </w:r>
      <w:r w:rsidRPr="00F97926">
        <w:rPr>
          <w:color w:val="000000" w:themeColor="text1"/>
        </w:rPr>
        <w:t xml:space="preserve"> technology</w:t>
      </w:r>
      <w:r>
        <w:rPr>
          <w:color w:val="000000" w:themeColor="text1"/>
        </w:rPr>
        <w:t xml:space="preserve">. </w:t>
      </w:r>
    </w:p>
    <w:p w14:paraId="14C3CDF3" w14:textId="77777777" w:rsidR="007E0AB8" w:rsidRPr="00833EAE" w:rsidRDefault="007E0AB8" w:rsidP="007E0AB8">
      <w:pPr>
        <w:pStyle w:val="Heading1"/>
        <w:spacing w:before="0" w:after="240"/>
        <w:rPr>
          <w:rStyle w:val="Strong"/>
          <w:rFonts w:asciiTheme="minorHAnsi" w:hAnsiTheme="minorHAnsi" w:cstheme="minorHAnsi"/>
          <w:sz w:val="24"/>
          <w:szCs w:val="24"/>
        </w:rPr>
      </w:pPr>
      <w:r w:rsidRPr="00833EAE">
        <w:rPr>
          <w:rStyle w:val="Strong"/>
          <w:rFonts w:asciiTheme="minorHAnsi" w:hAnsiTheme="minorHAnsi" w:cstheme="minorHAnsi"/>
          <w:sz w:val="24"/>
          <w:szCs w:val="24"/>
        </w:rPr>
        <w:t>Sample questions for sales team members to use with prospects:</w:t>
      </w:r>
    </w:p>
    <w:p w14:paraId="36C0ACEF" w14:textId="77777777" w:rsidR="007E0AB8" w:rsidRDefault="007E0AB8" w:rsidP="007E0AB8">
      <w:pPr>
        <w:pStyle w:val="ListParagraph"/>
        <w:numPr>
          <w:ilvl w:val="0"/>
          <w:numId w:val="29"/>
        </w:numPr>
        <w:spacing w:after="240" w:line="276" w:lineRule="auto"/>
        <w:contextualSpacing w:val="0"/>
      </w:pPr>
      <w:r>
        <w:t xml:space="preserve">We treat this community like a university, where the focus is growth and learning. What would you be interested in learning or teaching? </w:t>
      </w:r>
    </w:p>
    <w:p w14:paraId="18B71582" w14:textId="77777777" w:rsidR="007E0AB8" w:rsidRDefault="007E0AB8" w:rsidP="007E0AB8">
      <w:pPr>
        <w:pStyle w:val="ListParagraph"/>
        <w:numPr>
          <w:ilvl w:val="0"/>
          <w:numId w:val="29"/>
        </w:numPr>
        <w:spacing w:after="240" w:line="240" w:lineRule="auto"/>
        <w:contextualSpacing w:val="0"/>
      </w:pPr>
      <w:r>
        <w:t xml:space="preserve">Every person is unique. What do you want for this chapter in your life? </w:t>
      </w:r>
    </w:p>
    <w:p w14:paraId="42C0D70C" w14:textId="77777777" w:rsidR="007E0AB8" w:rsidRDefault="007E0AB8" w:rsidP="007E0AB8">
      <w:pPr>
        <w:pStyle w:val="ListParagraph"/>
        <w:numPr>
          <w:ilvl w:val="0"/>
          <w:numId w:val="29"/>
        </w:numPr>
        <w:spacing w:after="240" w:line="240" w:lineRule="auto"/>
        <w:contextualSpacing w:val="0"/>
      </w:pPr>
      <w:r>
        <w:t>What does “home” mean to you?</w:t>
      </w:r>
    </w:p>
    <w:p w14:paraId="366C5F7E" w14:textId="0E4CEA89" w:rsidR="00AE2026" w:rsidRDefault="007E0AB8" w:rsidP="00347F6A">
      <w:pPr>
        <w:pStyle w:val="ListParagraph"/>
        <w:numPr>
          <w:ilvl w:val="0"/>
          <w:numId w:val="29"/>
        </w:numPr>
        <w:spacing w:after="240" w:line="276" w:lineRule="auto"/>
        <w:contextualSpacing w:val="0"/>
      </w:pPr>
      <w:r>
        <w:t>We are a community within a greater community. How would you like to use your expertise and knowledge to support others?</w:t>
      </w:r>
    </w:p>
    <w:p w14:paraId="10C89532" w14:textId="37FF2A96" w:rsidR="00115E9E" w:rsidRDefault="00824178" w:rsidP="00115E9E">
      <w:pPr>
        <w:pStyle w:val="Heading1"/>
      </w:pPr>
      <w:hyperlink r:id="rId11" w:history="1">
        <w:r w:rsidR="00202EBE" w:rsidRPr="00202EBE">
          <w:rPr>
            <w:rStyle w:val="Hyperlink"/>
            <w:color w:val="000633"/>
          </w:rPr>
          <w:t xml:space="preserve">The Tao of Lifestyle Growth Part One: Kaizen </w:t>
        </w:r>
      </w:hyperlink>
      <w:r w:rsidR="005A42C0" w:rsidRPr="00202EBE">
        <w:t xml:space="preserve"> </w:t>
      </w:r>
    </w:p>
    <w:p w14:paraId="531191E9" w14:textId="77777777" w:rsidR="00660D57" w:rsidRPr="00660D57" w:rsidRDefault="00660D57" w:rsidP="00660D57">
      <w:pPr>
        <w:spacing w:line="240" w:lineRule="auto"/>
      </w:pPr>
    </w:p>
    <w:p w14:paraId="72EBCE0F" w14:textId="7C791345" w:rsidR="00363EF0" w:rsidRPr="00363EF0" w:rsidRDefault="003D5BFB" w:rsidP="00363EF0">
      <w:r>
        <w:t>This article discusses the importance of</w:t>
      </w:r>
      <w:r w:rsidR="00696151">
        <w:t xml:space="preserve"> using</w:t>
      </w:r>
      <w:r>
        <w:t xml:space="preserve"> small steps</w:t>
      </w:r>
      <w:r w:rsidR="009A0437">
        <w:t xml:space="preserve"> while creat</w:t>
      </w:r>
      <w:r w:rsidR="003D797B">
        <w:t>ing</w:t>
      </w:r>
      <w:r w:rsidR="009A0437">
        <w:t xml:space="preserve"> durable lifestyle change.</w:t>
      </w:r>
      <w:r w:rsidR="003D797B">
        <w:t xml:space="preserve"> The kaizen approach </w:t>
      </w:r>
      <w:r w:rsidR="00B76D09">
        <w:t>is a proven and effective path to healthy lifestyle change. Dr. Roger Landry examines</w:t>
      </w:r>
      <w:r w:rsidR="005A595B">
        <w:t xml:space="preserve"> how this method</w:t>
      </w:r>
      <w:r w:rsidR="00F46609">
        <w:t xml:space="preserve"> is the first </w:t>
      </w:r>
      <w:r w:rsidR="00FD6258">
        <w:t xml:space="preserve">principle </w:t>
      </w:r>
      <w:r w:rsidR="003223C7">
        <w:t>organizations</w:t>
      </w:r>
      <w:r w:rsidR="00FD6258">
        <w:t xml:space="preserve"> can use</w:t>
      </w:r>
      <w:r w:rsidR="003223C7">
        <w:t xml:space="preserve"> </w:t>
      </w:r>
      <w:r w:rsidR="00B71A1B">
        <w:t>to</w:t>
      </w:r>
      <w:r w:rsidR="009A062A">
        <w:t xml:space="preserve"> </w:t>
      </w:r>
      <w:r w:rsidR="003223C7">
        <w:t xml:space="preserve">support </w:t>
      </w:r>
      <w:r w:rsidR="009A062A">
        <w:t>individuals</w:t>
      </w:r>
      <w:r w:rsidR="003223C7">
        <w:t xml:space="preserve"> on their</w:t>
      </w:r>
      <w:r w:rsidR="009A062A">
        <w:t xml:space="preserve"> personalized</w:t>
      </w:r>
      <w:r w:rsidR="003223C7">
        <w:t xml:space="preserve"> journey </w:t>
      </w:r>
      <w:r w:rsidR="00344069">
        <w:t>of</w:t>
      </w:r>
      <w:r w:rsidR="003223C7">
        <w:t xml:space="preserve"> healthy longevity and compress morbidity</w:t>
      </w:r>
      <w:r w:rsidR="00DF1F52">
        <w:t>.</w:t>
      </w:r>
    </w:p>
    <w:p w14:paraId="7A10679E" w14:textId="77777777" w:rsidR="00115E9E" w:rsidRPr="00ED436B" w:rsidRDefault="00115E9E" w:rsidP="00115E9E">
      <w:pPr>
        <w:pStyle w:val="Heading1"/>
        <w:rPr>
          <w:rStyle w:val="Strong"/>
          <w:rFonts w:asciiTheme="minorHAnsi" w:hAnsiTheme="minorHAnsi" w:cstheme="minorHAnsi"/>
          <w:sz w:val="24"/>
          <w:szCs w:val="24"/>
        </w:rPr>
      </w:pPr>
      <w:r w:rsidRPr="00ED436B">
        <w:rPr>
          <w:rStyle w:val="Strong"/>
          <w:rFonts w:asciiTheme="minorHAnsi" w:hAnsiTheme="minorHAnsi" w:cstheme="minorHAnsi"/>
          <w:sz w:val="24"/>
          <w:szCs w:val="24"/>
        </w:rPr>
        <w:t>Discussion Questions:</w:t>
      </w:r>
      <w:r w:rsidRPr="00ED436B">
        <w:rPr>
          <w:rStyle w:val="Strong"/>
          <w:rFonts w:asciiTheme="minorHAnsi" w:hAnsiTheme="minorHAnsi" w:cstheme="minorHAnsi"/>
          <w:sz w:val="24"/>
          <w:szCs w:val="24"/>
        </w:rPr>
        <w:br/>
      </w:r>
    </w:p>
    <w:p w14:paraId="62640B09" w14:textId="77777777" w:rsidR="00115E9E" w:rsidRDefault="00115E9E" w:rsidP="00115E9E">
      <w:pPr>
        <w:pStyle w:val="ListParagraph"/>
        <w:numPr>
          <w:ilvl w:val="0"/>
          <w:numId w:val="30"/>
        </w:numPr>
        <w:spacing w:after="240" w:line="276" w:lineRule="auto"/>
        <w:contextualSpacing w:val="0"/>
      </w:pPr>
      <w:r>
        <w:t>The first step in making a commitment is usually the most difficult. What can you share to assure the prospect they will be supported in their endeavors?</w:t>
      </w:r>
    </w:p>
    <w:p w14:paraId="3308552D" w14:textId="77777777" w:rsidR="00115E9E" w:rsidRDefault="00115E9E" w:rsidP="00115E9E">
      <w:pPr>
        <w:pStyle w:val="ListParagraph"/>
        <w:numPr>
          <w:ilvl w:val="0"/>
          <w:numId w:val="30"/>
        </w:numPr>
        <w:spacing w:after="240" w:line="276" w:lineRule="auto"/>
        <w:contextualSpacing w:val="0"/>
      </w:pPr>
      <w:r>
        <w:t>Describe kaizen and its value in individual growth.</w:t>
      </w:r>
    </w:p>
    <w:p w14:paraId="61B87151" w14:textId="77777777" w:rsidR="00115E9E" w:rsidRDefault="00115E9E" w:rsidP="00115E9E">
      <w:pPr>
        <w:pStyle w:val="ListParagraph"/>
        <w:numPr>
          <w:ilvl w:val="0"/>
          <w:numId w:val="30"/>
        </w:numPr>
        <w:spacing w:after="240" w:line="276" w:lineRule="auto"/>
        <w:contextualSpacing w:val="0"/>
      </w:pPr>
      <w:r>
        <w:t xml:space="preserve">How can you embrace the kaizen approach in the sales and move-in process? </w:t>
      </w:r>
    </w:p>
    <w:p w14:paraId="7BE025AF" w14:textId="77777777" w:rsidR="00115E9E" w:rsidRDefault="00115E9E" w:rsidP="00115E9E">
      <w:pPr>
        <w:pStyle w:val="ListParagraph"/>
        <w:numPr>
          <w:ilvl w:val="0"/>
          <w:numId w:val="30"/>
        </w:numPr>
        <w:spacing w:after="240" w:line="276" w:lineRule="auto"/>
        <w:contextualSpacing w:val="0"/>
      </w:pPr>
      <w:r>
        <w:t>What will you do to share the concept of accountability in taking growth steps?</w:t>
      </w:r>
    </w:p>
    <w:p w14:paraId="6112B50A" w14:textId="77777777" w:rsidR="00115E9E" w:rsidRPr="00ED436B" w:rsidRDefault="00115E9E" w:rsidP="00115E9E">
      <w:pPr>
        <w:pStyle w:val="Heading1"/>
        <w:rPr>
          <w:rStyle w:val="Strong"/>
          <w:rFonts w:asciiTheme="minorHAnsi" w:hAnsiTheme="minorHAnsi" w:cstheme="minorHAnsi"/>
          <w:sz w:val="24"/>
          <w:szCs w:val="24"/>
        </w:rPr>
      </w:pPr>
      <w:r w:rsidRPr="00ED436B">
        <w:rPr>
          <w:rStyle w:val="Strong"/>
          <w:rFonts w:asciiTheme="minorHAnsi" w:hAnsiTheme="minorHAnsi" w:cstheme="minorHAnsi"/>
          <w:sz w:val="24"/>
          <w:szCs w:val="24"/>
        </w:rPr>
        <w:t>Sample questions for sales team to use with prospects:</w:t>
      </w:r>
      <w:r w:rsidRPr="00ED436B">
        <w:rPr>
          <w:rStyle w:val="Strong"/>
          <w:rFonts w:asciiTheme="minorHAnsi" w:hAnsiTheme="minorHAnsi" w:cstheme="minorHAnsi"/>
          <w:sz w:val="24"/>
          <w:szCs w:val="24"/>
        </w:rPr>
        <w:br/>
      </w:r>
    </w:p>
    <w:p w14:paraId="25B83440" w14:textId="77777777" w:rsidR="00115E9E" w:rsidRDefault="00115E9E" w:rsidP="00115E9E">
      <w:pPr>
        <w:pStyle w:val="ListParagraph"/>
        <w:numPr>
          <w:ilvl w:val="0"/>
          <w:numId w:val="31"/>
        </w:numPr>
        <w:spacing w:after="240" w:line="276" w:lineRule="auto"/>
        <w:contextualSpacing w:val="0"/>
      </w:pPr>
      <w:r>
        <w:t>If you choose to move to a community, what is one thing you would like to accomplish or learn? What is one small step to make that happen?</w:t>
      </w:r>
    </w:p>
    <w:p w14:paraId="26B93925" w14:textId="77777777" w:rsidR="00115E9E" w:rsidRDefault="00115E9E" w:rsidP="00115E9E">
      <w:pPr>
        <w:pStyle w:val="ListParagraph"/>
        <w:numPr>
          <w:ilvl w:val="0"/>
          <w:numId w:val="31"/>
        </w:numPr>
        <w:spacing w:after="240" w:line="276" w:lineRule="auto"/>
        <w:contextualSpacing w:val="0"/>
      </w:pPr>
      <w:r>
        <w:t>What are you still curious about when thinking about living in a community setting?</w:t>
      </w:r>
    </w:p>
    <w:p w14:paraId="2AD1F544" w14:textId="77777777" w:rsidR="00115E9E" w:rsidRDefault="00115E9E" w:rsidP="00115E9E">
      <w:pPr>
        <w:pStyle w:val="ListParagraph"/>
        <w:numPr>
          <w:ilvl w:val="0"/>
          <w:numId w:val="31"/>
        </w:numPr>
        <w:spacing w:after="240" w:line="276" w:lineRule="auto"/>
        <w:contextualSpacing w:val="0"/>
      </w:pPr>
      <w:r>
        <w:t>What resources do you need to support you in your decision-making process?</w:t>
      </w:r>
    </w:p>
    <w:p w14:paraId="4A0A016B" w14:textId="05801BFE" w:rsidR="00115E9E" w:rsidRPr="003D0562" w:rsidRDefault="00115E9E" w:rsidP="00115E9E">
      <w:pPr>
        <w:pStyle w:val="ListParagraph"/>
        <w:numPr>
          <w:ilvl w:val="0"/>
          <w:numId w:val="31"/>
        </w:numPr>
        <w:spacing w:after="240" w:line="276" w:lineRule="auto"/>
        <w:contextualSpacing w:val="0"/>
      </w:pPr>
      <w:r>
        <w:t>How can I support you in these areas?</w:t>
      </w:r>
    </w:p>
    <w:p w14:paraId="7CE53AD6" w14:textId="1EBE862A" w:rsidR="00115E9E" w:rsidRDefault="00824178" w:rsidP="00115E9E">
      <w:pPr>
        <w:pStyle w:val="Heading1"/>
      </w:pPr>
      <w:hyperlink r:id="rId12" w:history="1">
        <w:r w:rsidR="00734D15" w:rsidRPr="00734D15">
          <w:rPr>
            <w:rStyle w:val="Hyperlink"/>
            <w:color w:val="000633"/>
          </w:rPr>
          <w:t xml:space="preserve">The Tao of Lifestyle Growth Part Two: Artful Listening </w:t>
        </w:r>
      </w:hyperlink>
      <w:r w:rsidR="00734D15" w:rsidRPr="00734D15">
        <w:t xml:space="preserve"> </w:t>
      </w:r>
    </w:p>
    <w:p w14:paraId="0E2DB727" w14:textId="77777777" w:rsidR="00660D57" w:rsidRPr="00660D57" w:rsidRDefault="00660D57" w:rsidP="00660D57">
      <w:pPr>
        <w:spacing w:line="240" w:lineRule="auto"/>
      </w:pPr>
    </w:p>
    <w:p w14:paraId="37F6CB26" w14:textId="3CC96C07" w:rsidR="00F46609" w:rsidRPr="00F46609" w:rsidRDefault="00F46609" w:rsidP="00F46609">
      <w:r>
        <w:t xml:space="preserve">Danielle Palli </w:t>
      </w:r>
      <w:r w:rsidR="00E67D50">
        <w:t>shares how to</w:t>
      </w:r>
      <w:r w:rsidR="00DC21A0">
        <w:t xml:space="preserve"> assist others to use kaizen to make durable, healthy changes</w:t>
      </w:r>
      <w:r w:rsidR="00E67D50">
        <w:t xml:space="preserve"> and</w:t>
      </w:r>
      <w:r w:rsidR="00DC21A0">
        <w:t xml:space="preserve"> ensure residents and team members </w:t>
      </w:r>
      <w:r w:rsidR="00E67D50">
        <w:t>feel</w:t>
      </w:r>
      <w:r w:rsidR="00DC21A0">
        <w:t xml:space="preserve"> supported</w:t>
      </w:r>
      <w:r w:rsidR="00E67D50">
        <w:t>.</w:t>
      </w:r>
      <w:r w:rsidR="00DC21A0">
        <w:t xml:space="preserve"> </w:t>
      </w:r>
      <w:r w:rsidR="00E67D50">
        <w:t>This article showcases</w:t>
      </w:r>
      <w:r w:rsidR="007737B0">
        <w:t xml:space="preserve"> artful listening</w:t>
      </w:r>
      <w:r w:rsidR="000D3653">
        <w:t xml:space="preserve"> and how it</w:t>
      </w:r>
      <w:r w:rsidR="00EE112C">
        <w:t xml:space="preserve"> is a </w:t>
      </w:r>
      <w:r w:rsidR="00DD7CD9">
        <w:t>crucial</w:t>
      </w:r>
      <w:r w:rsidR="00EE112C">
        <w:t xml:space="preserve"> component to a successful organization</w:t>
      </w:r>
      <w:r w:rsidR="007567B0">
        <w:t xml:space="preserve"> from the top down. Through artful listening </w:t>
      </w:r>
      <w:r w:rsidR="005F1C01">
        <w:t>leaders can learn about the passions</w:t>
      </w:r>
      <w:r w:rsidR="00D33B13">
        <w:t>,</w:t>
      </w:r>
      <w:r w:rsidR="005F1C01">
        <w:t xml:space="preserve"> interest</w:t>
      </w:r>
      <w:r w:rsidR="00D33B13">
        <w:t>s, and human capital</w:t>
      </w:r>
      <w:r w:rsidR="005F1C01">
        <w:t xml:space="preserve"> of team members and residents</w:t>
      </w:r>
      <w:r w:rsidR="00122036">
        <w:t xml:space="preserve">. Artful listening is </w:t>
      </w:r>
      <w:r w:rsidR="00DD7CD9">
        <w:t>a</w:t>
      </w:r>
      <w:r w:rsidR="00122036">
        <w:t xml:space="preserve"> </w:t>
      </w:r>
      <w:r w:rsidR="00DD7CD9">
        <w:t>vital</w:t>
      </w:r>
      <w:r w:rsidR="00122036">
        <w:t xml:space="preserve"> step</w:t>
      </w:r>
      <w:r w:rsidR="00E67D50">
        <w:t xml:space="preserve"> </w:t>
      </w:r>
      <w:r w:rsidR="00B3714E">
        <w:t xml:space="preserve">to truly understand individuals </w:t>
      </w:r>
      <w:r w:rsidR="002D4546">
        <w:t xml:space="preserve">and this article gives four tips </w:t>
      </w:r>
      <w:r w:rsidR="00A84892">
        <w:t>to improve listening skills.</w:t>
      </w:r>
    </w:p>
    <w:p w14:paraId="010F2333" w14:textId="77777777" w:rsidR="00115E9E" w:rsidRDefault="00115E9E" w:rsidP="00115E9E">
      <w:pPr>
        <w:pStyle w:val="Heading1"/>
        <w:rPr>
          <w:rStyle w:val="Strong"/>
          <w:rFonts w:asciiTheme="minorHAnsi" w:hAnsiTheme="minorHAnsi" w:cstheme="minorHAnsi"/>
          <w:sz w:val="24"/>
          <w:szCs w:val="24"/>
        </w:rPr>
      </w:pPr>
      <w:r w:rsidRPr="003640E7">
        <w:rPr>
          <w:rStyle w:val="Strong"/>
          <w:rFonts w:asciiTheme="minorHAnsi" w:hAnsiTheme="minorHAnsi" w:cstheme="minorHAnsi"/>
          <w:sz w:val="24"/>
          <w:szCs w:val="24"/>
        </w:rPr>
        <w:t>Discussion Questions:</w:t>
      </w:r>
    </w:p>
    <w:p w14:paraId="3CC60DF4" w14:textId="77777777" w:rsidR="00115E9E" w:rsidRPr="003640E7" w:rsidRDefault="00115E9E" w:rsidP="00115E9E">
      <w:pPr>
        <w:spacing w:after="0" w:line="240" w:lineRule="auto"/>
      </w:pPr>
    </w:p>
    <w:p w14:paraId="754F52A7" w14:textId="163DF2BA" w:rsidR="00115E9E" w:rsidRPr="00A25F39" w:rsidRDefault="00115E9E" w:rsidP="00A25F39">
      <w:pPr>
        <w:pStyle w:val="ListParagraph"/>
        <w:numPr>
          <w:ilvl w:val="0"/>
          <w:numId w:val="20"/>
        </w:numPr>
        <w:ind w:left="360"/>
        <w:rPr>
          <w:color w:val="000000" w:themeColor="text1"/>
        </w:rPr>
      </w:pPr>
      <w:r>
        <w:rPr>
          <w:color w:val="000000" w:themeColor="text1"/>
        </w:rPr>
        <w:t>What do you do to ensure you are focusing on the prospect and listening with the intent to understand?</w:t>
      </w:r>
    </w:p>
    <w:p w14:paraId="7F22B7FE" w14:textId="77777777" w:rsidR="00115E9E" w:rsidRPr="00727007" w:rsidRDefault="00115E9E" w:rsidP="00115E9E">
      <w:pPr>
        <w:pStyle w:val="ListParagraph"/>
        <w:numPr>
          <w:ilvl w:val="0"/>
          <w:numId w:val="20"/>
        </w:numPr>
        <w:ind w:left="360"/>
        <w:rPr>
          <w:color w:val="000000" w:themeColor="text1"/>
        </w:rPr>
      </w:pPr>
      <w:r>
        <w:rPr>
          <w:color w:val="000000" w:themeColor="text1"/>
        </w:rPr>
        <w:t>How do you silence your mental chatter? (i.e., thinking about what you have to do next on your to-do list, thinking about lunch or what you need to do when you get home tonight, etc.)</w:t>
      </w:r>
    </w:p>
    <w:p w14:paraId="71F977B1" w14:textId="77777777" w:rsidR="00115E9E" w:rsidRDefault="00115E9E" w:rsidP="00115E9E">
      <w:pPr>
        <w:pStyle w:val="ListParagraph"/>
        <w:numPr>
          <w:ilvl w:val="0"/>
          <w:numId w:val="20"/>
        </w:numPr>
        <w:ind w:left="360"/>
        <w:rPr>
          <w:color w:val="000000" w:themeColor="text1"/>
        </w:rPr>
      </w:pPr>
      <w:r>
        <w:rPr>
          <w:color w:val="000000" w:themeColor="text1"/>
        </w:rPr>
        <w:t>What stood out most to you after reading this article?</w:t>
      </w:r>
    </w:p>
    <w:p w14:paraId="0A71BB36" w14:textId="77777777" w:rsidR="00115E9E" w:rsidRPr="004A23D0" w:rsidRDefault="00115E9E" w:rsidP="00115E9E">
      <w:pPr>
        <w:pStyle w:val="ListParagraph"/>
        <w:numPr>
          <w:ilvl w:val="0"/>
          <w:numId w:val="20"/>
        </w:numPr>
        <w:ind w:left="360"/>
        <w:rPr>
          <w:color w:val="000000" w:themeColor="text1"/>
        </w:rPr>
      </w:pPr>
      <w:r>
        <w:rPr>
          <w:color w:val="000000" w:themeColor="text1"/>
        </w:rPr>
        <w:t>How can you improve your listening skills?</w:t>
      </w:r>
    </w:p>
    <w:p w14:paraId="4827CE79" w14:textId="77777777" w:rsidR="00115E9E" w:rsidRPr="003640E7" w:rsidRDefault="00115E9E" w:rsidP="00115E9E">
      <w:pPr>
        <w:pStyle w:val="Heading1"/>
        <w:rPr>
          <w:rStyle w:val="Strong"/>
          <w:rFonts w:asciiTheme="minorHAnsi" w:hAnsiTheme="minorHAnsi" w:cstheme="minorHAnsi"/>
          <w:sz w:val="24"/>
          <w:szCs w:val="24"/>
        </w:rPr>
      </w:pPr>
      <w:r w:rsidRPr="003640E7">
        <w:rPr>
          <w:rStyle w:val="Strong"/>
          <w:rFonts w:asciiTheme="minorHAnsi" w:hAnsiTheme="minorHAnsi" w:cstheme="minorHAnsi"/>
          <w:sz w:val="24"/>
          <w:szCs w:val="24"/>
        </w:rPr>
        <w:t>Sample questions for the sales team to use with prospects:</w:t>
      </w:r>
      <w:r w:rsidRPr="003640E7">
        <w:rPr>
          <w:rStyle w:val="Strong"/>
          <w:rFonts w:asciiTheme="minorHAnsi" w:hAnsiTheme="minorHAnsi" w:cstheme="minorHAnsi"/>
          <w:sz w:val="24"/>
          <w:szCs w:val="24"/>
        </w:rPr>
        <w:br/>
      </w:r>
    </w:p>
    <w:p w14:paraId="3A28D937" w14:textId="77777777" w:rsidR="00115E9E" w:rsidRDefault="00115E9E" w:rsidP="00115E9E">
      <w:pPr>
        <w:pStyle w:val="ListParagraph"/>
        <w:numPr>
          <w:ilvl w:val="0"/>
          <w:numId w:val="32"/>
        </w:numPr>
        <w:spacing w:after="240" w:line="276" w:lineRule="auto"/>
        <w:contextualSpacing w:val="0"/>
      </w:pPr>
      <w:r>
        <w:t>What do you want most for yourself at this time in your life?</w:t>
      </w:r>
    </w:p>
    <w:p w14:paraId="4C21E3FA" w14:textId="77777777" w:rsidR="00115E9E" w:rsidRDefault="00115E9E" w:rsidP="00115E9E">
      <w:pPr>
        <w:pStyle w:val="ListParagraph"/>
        <w:numPr>
          <w:ilvl w:val="0"/>
          <w:numId w:val="32"/>
        </w:numPr>
        <w:spacing w:after="240" w:line="276" w:lineRule="auto"/>
        <w:contextualSpacing w:val="0"/>
      </w:pPr>
      <w:r>
        <w:t>What puts a smile on your face? OR What gets you out of the bed in the morning?</w:t>
      </w:r>
    </w:p>
    <w:p w14:paraId="4B33D539" w14:textId="77777777" w:rsidR="00115E9E" w:rsidRDefault="00115E9E" w:rsidP="00115E9E">
      <w:pPr>
        <w:pStyle w:val="ListParagraph"/>
        <w:numPr>
          <w:ilvl w:val="0"/>
          <w:numId w:val="32"/>
        </w:numPr>
        <w:spacing w:after="240" w:line="276" w:lineRule="auto"/>
        <w:contextualSpacing w:val="0"/>
      </w:pPr>
      <w:r>
        <w:t>If you could share a skill or knowledge with the younger generation, what would it be?</w:t>
      </w:r>
    </w:p>
    <w:p w14:paraId="1E87B8A9" w14:textId="77777777" w:rsidR="00115E9E" w:rsidRPr="009A0CCC" w:rsidRDefault="00115E9E" w:rsidP="00115E9E">
      <w:pPr>
        <w:pStyle w:val="ListParagraph"/>
        <w:numPr>
          <w:ilvl w:val="0"/>
          <w:numId w:val="32"/>
        </w:numPr>
        <w:spacing w:after="240" w:line="276" w:lineRule="auto"/>
        <w:contextualSpacing w:val="0"/>
      </w:pPr>
      <w:r>
        <w:t xml:space="preserve">What is your favorite hobby (past or present)?  </w:t>
      </w:r>
    </w:p>
    <w:p w14:paraId="57C3F3C6" w14:textId="77777777" w:rsidR="00115E9E" w:rsidRPr="009A0CCC" w:rsidRDefault="00115E9E" w:rsidP="00115E9E">
      <w:pPr>
        <w:pStyle w:val="ListParagraph"/>
        <w:numPr>
          <w:ilvl w:val="0"/>
          <w:numId w:val="32"/>
        </w:numPr>
        <w:spacing w:after="240" w:line="276" w:lineRule="auto"/>
      </w:pPr>
      <w:r>
        <w:t xml:space="preserve">How would you like to enhance your social connections? </w:t>
      </w:r>
    </w:p>
    <w:p w14:paraId="136BDE9B" w14:textId="3B2CDD80" w:rsidR="00115E9E" w:rsidRDefault="00824178" w:rsidP="00115E9E">
      <w:pPr>
        <w:pStyle w:val="Heading1"/>
      </w:pPr>
      <w:hyperlink r:id="rId13" w:history="1">
        <w:r w:rsidR="00714BC2" w:rsidRPr="00714BC2">
          <w:rPr>
            <w:rStyle w:val="Hyperlink"/>
            <w:color w:val="000633"/>
          </w:rPr>
          <w:t>The Tao of Lifestyle Growth Part Three: Powerful Communication</w:t>
        </w:r>
        <w:r w:rsidR="00C246AE">
          <w:rPr>
            <w:rStyle w:val="Hyperlink"/>
            <w:color w:val="000633"/>
          </w:rPr>
          <w:t xml:space="preserve"> </w:t>
        </w:r>
        <w:r w:rsidR="00714BC2">
          <w:rPr>
            <w:rStyle w:val="Hyperlink"/>
          </w:rPr>
          <w:t xml:space="preserve"> </w:t>
        </w:r>
      </w:hyperlink>
      <w:r w:rsidR="00714BC2">
        <w:t xml:space="preserve"> </w:t>
      </w:r>
    </w:p>
    <w:p w14:paraId="2F57E7E4" w14:textId="77777777" w:rsidR="00C246AE" w:rsidRDefault="00C246AE" w:rsidP="00C246AE">
      <w:pPr>
        <w:spacing w:line="240" w:lineRule="auto"/>
      </w:pPr>
    </w:p>
    <w:p w14:paraId="2C82F5A0" w14:textId="433A5190" w:rsidR="00E80209" w:rsidRDefault="00E80209" w:rsidP="00E80209">
      <w:pPr>
        <w:rPr>
          <w:color w:val="221F1F"/>
        </w:rPr>
      </w:pPr>
      <w:r>
        <w:t xml:space="preserve">This article </w:t>
      </w:r>
      <w:r>
        <w:rPr>
          <w:color w:val="221F1F"/>
        </w:rPr>
        <w:t>discusses</w:t>
      </w:r>
      <w:r>
        <w:rPr>
          <w:color w:val="221F1F"/>
          <w:spacing w:val="1"/>
        </w:rPr>
        <w:t xml:space="preserve"> </w:t>
      </w:r>
      <w:r>
        <w:rPr>
          <w:color w:val="221F1F"/>
        </w:rPr>
        <w:t>communication skills in the</w:t>
      </w:r>
      <w:r>
        <w:rPr>
          <w:color w:val="221F1F"/>
          <w:spacing w:val="1"/>
        </w:rPr>
        <w:t xml:space="preserve"> </w:t>
      </w:r>
      <w:r>
        <w:rPr>
          <w:color w:val="221F1F"/>
        </w:rPr>
        <w:t>coaching</w:t>
      </w:r>
      <w:r>
        <w:rPr>
          <w:color w:val="221F1F"/>
          <w:spacing w:val="-8"/>
        </w:rPr>
        <w:t xml:space="preserve"> </w:t>
      </w:r>
      <w:r>
        <w:rPr>
          <w:color w:val="221F1F"/>
        </w:rPr>
        <w:t>process,</w:t>
      </w:r>
      <w:r>
        <w:rPr>
          <w:color w:val="221F1F"/>
          <w:spacing w:val="-8"/>
        </w:rPr>
        <w:t xml:space="preserve"> </w:t>
      </w:r>
      <w:r>
        <w:rPr>
          <w:color w:val="221F1F"/>
        </w:rPr>
        <w:t>including</w:t>
      </w:r>
      <w:r>
        <w:rPr>
          <w:color w:val="221F1F"/>
          <w:spacing w:val="-8"/>
        </w:rPr>
        <w:t xml:space="preserve"> </w:t>
      </w:r>
      <w:r>
        <w:rPr>
          <w:color w:val="221F1F"/>
        </w:rPr>
        <w:t>how</w:t>
      </w:r>
      <w:r>
        <w:rPr>
          <w:color w:val="221F1F"/>
          <w:spacing w:val="-8"/>
        </w:rPr>
        <w:t xml:space="preserve"> </w:t>
      </w:r>
      <w:r>
        <w:rPr>
          <w:color w:val="221F1F"/>
        </w:rPr>
        <w:t>to</w:t>
      </w:r>
      <w:r>
        <w:rPr>
          <w:color w:val="221F1F"/>
          <w:spacing w:val="-44"/>
        </w:rPr>
        <w:t xml:space="preserve"> </w:t>
      </w:r>
      <w:r>
        <w:rPr>
          <w:color w:val="221F1F"/>
        </w:rPr>
        <w:t>ask powerful questions and be</w:t>
      </w:r>
      <w:r>
        <w:rPr>
          <w:color w:val="221F1F"/>
          <w:spacing w:val="1"/>
        </w:rPr>
        <w:t xml:space="preserve"> </w:t>
      </w:r>
      <w:r>
        <w:rPr>
          <w:color w:val="221F1F"/>
        </w:rPr>
        <w:t>mindful</w:t>
      </w:r>
      <w:r>
        <w:rPr>
          <w:color w:val="221F1F"/>
          <w:spacing w:val="-8"/>
        </w:rPr>
        <w:t xml:space="preserve"> </w:t>
      </w:r>
      <w:r>
        <w:rPr>
          <w:color w:val="221F1F"/>
        </w:rPr>
        <w:t>of</w:t>
      </w:r>
      <w:r>
        <w:rPr>
          <w:color w:val="221F1F"/>
          <w:spacing w:val="-8"/>
        </w:rPr>
        <w:t xml:space="preserve"> </w:t>
      </w:r>
      <w:r>
        <w:rPr>
          <w:color w:val="221F1F"/>
        </w:rPr>
        <w:t>nonverbal</w:t>
      </w:r>
      <w:r>
        <w:rPr>
          <w:color w:val="221F1F"/>
          <w:spacing w:val="-8"/>
        </w:rPr>
        <w:t xml:space="preserve"> </w:t>
      </w:r>
      <w:r>
        <w:rPr>
          <w:color w:val="221F1F"/>
        </w:rPr>
        <w:t>cues.</w:t>
      </w:r>
      <w:r>
        <w:rPr>
          <w:color w:val="221F1F"/>
          <w:spacing w:val="-8"/>
        </w:rPr>
        <w:t xml:space="preserve"> </w:t>
      </w:r>
      <w:r>
        <w:rPr>
          <w:color w:val="221F1F"/>
        </w:rPr>
        <w:t>According to Amanda</w:t>
      </w:r>
      <w:r w:rsidR="00BD32F1">
        <w:rPr>
          <w:color w:val="221F1F"/>
        </w:rPr>
        <w:t xml:space="preserve"> Baushke</w:t>
      </w:r>
      <w:r>
        <w:rPr>
          <w:color w:val="221F1F"/>
        </w:rPr>
        <w:t>, “Powerful communication is the ﬁrst step in empowering the older adults you serve to</w:t>
      </w:r>
      <w:r>
        <w:rPr>
          <w:color w:val="221F1F"/>
          <w:spacing w:val="-44"/>
        </w:rPr>
        <w:t xml:space="preserve"> </w:t>
      </w:r>
      <w:r>
        <w:rPr>
          <w:color w:val="221F1F"/>
        </w:rPr>
        <w:t>lead</w:t>
      </w:r>
      <w:r>
        <w:rPr>
          <w:color w:val="221F1F"/>
          <w:spacing w:val="-3"/>
        </w:rPr>
        <w:t xml:space="preserve"> </w:t>
      </w:r>
      <w:r>
        <w:rPr>
          <w:color w:val="221F1F"/>
        </w:rPr>
        <w:t>growth-focused</w:t>
      </w:r>
      <w:r>
        <w:rPr>
          <w:color w:val="221F1F"/>
          <w:spacing w:val="-3"/>
        </w:rPr>
        <w:t xml:space="preserve"> </w:t>
      </w:r>
      <w:r>
        <w:rPr>
          <w:color w:val="221F1F"/>
        </w:rPr>
        <w:t>and</w:t>
      </w:r>
      <w:r>
        <w:t xml:space="preserve"> </w:t>
      </w:r>
      <w:r>
        <w:rPr>
          <w:color w:val="221F1F"/>
        </w:rPr>
        <w:t>purpose-ﬁlled</w:t>
      </w:r>
      <w:r>
        <w:rPr>
          <w:color w:val="221F1F"/>
          <w:spacing w:val="-11"/>
        </w:rPr>
        <w:t xml:space="preserve"> </w:t>
      </w:r>
      <w:r>
        <w:rPr>
          <w:color w:val="221F1F"/>
        </w:rPr>
        <w:t>lives.”</w:t>
      </w:r>
    </w:p>
    <w:p w14:paraId="2C479476" w14:textId="3715C382" w:rsidR="00115E9E" w:rsidRPr="003D0562" w:rsidRDefault="00115E9E" w:rsidP="00115E9E"/>
    <w:p w14:paraId="51173687" w14:textId="77777777" w:rsidR="00115E9E" w:rsidRPr="007678B4" w:rsidRDefault="00115E9E" w:rsidP="00115E9E">
      <w:pPr>
        <w:pStyle w:val="Heading1"/>
        <w:spacing w:before="0" w:after="240"/>
        <w:rPr>
          <w:rStyle w:val="Strong"/>
          <w:rFonts w:asciiTheme="minorHAnsi" w:hAnsiTheme="minorHAnsi" w:cstheme="minorHAnsi"/>
          <w:sz w:val="24"/>
          <w:szCs w:val="24"/>
        </w:rPr>
      </w:pPr>
      <w:r w:rsidRPr="007678B4">
        <w:rPr>
          <w:rStyle w:val="Strong"/>
          <w:rFonts w:asciiTheme="minorHAnsi" w:hAnsiTheme="minorHAnsi" w:cstheme="minorHAnsi"/>
          <w:sz w:val="24"/>
          <w:szCs w:val="24"/>
        </w:rPr>
        <w:t>Discussion Questions:</w:t>
      </w:r>
    </w:p>
    <w:p w14:paraId="0293B3B6" w14:textId="77777777" w:rsidR="00115E9E" w:rsidRDefault="00115E9E" w:rsidP="00115E9E">
      <w:pPr>
        <w:pStyle w:val="ListParagraph"/>
        <w:numPr>
          <w:ilvl w:val="0"/>
          <w:numId w:val="21"/>
        </w:numPr>
        <w:spacing w:after="240" w:line="240" w:lineRule="auto"/>
        <w:ind w:left="360"/>
        <w:contextualSpacing w:val="0"/>
        <w:rPr>
          <w:color w:val="000000" w:themeColor="text1"/>
        </w:rPr>
      </w:pPr>
      <w:r>
        <w:rPr>
          <w:color w:val="000000" w:themeColor="text1"/>
        </w:rPr>
        <w:t>What is one positive way you can “fill a bucket” when you interact with a prospect, resident or team member?</w:t>
      </w:r>
    </w:p>
    <w:p w14:paraId="7761F859" w14:textId="115FADD8" w:rsidR="00115E9E" w:rsidRPr="00065E68" w:rsidRDefault="00115E9E" w:rsidP="00115E9E">
      <w:pPr>
        <w:pStyle w:val="ListParagraph"/>
        <w:numPr>
          <w:ilvl w:val="0"/>
          <w:numId w:val="21"/>
        </w:numPr>
        <w:spacing w:after="240" w:line="240" w:lineRule="auto"/>
        <w:ind w:left="360"/>
        <w:contextualSpacing w:val="0"/>
        <w:rPr>
          <w:color w:val="000000" w:themeColor="text1"/>
        </w:rPr>
      </w:pPr>
      <w:r>
        <w:rPr>
          <w:color w:val="000000" w:themeColor="text1"/>
        </w:rPr>
        <w:t>What are the powerful questions you use in the sale</w:t>
      </w:r>
      <w:r w:rsidR="00E66DC3">
        <w:rPr>
          <w:color w:val="000000" w:themeColor="text1"/>
        </w:rPr>
        <w:t>s</w:t>
      </w:r>
      <w:r>
        <w:rPr>
          <w:color w:val="000000" w:themeColor="text1"/>
        </w:rPr>
        <w:t xml:space="preserve"> process that have helped you better understand the individual?</w:t>
      </w:r>
    </w:p>
    <w:p w14:paraId="0481671F" w14:textId="77777777" w:rsidR="00115E9E" w:rsidRDefault="00115E9E" w:rsidP="00115E9E">
      <w:pPr>
        <w:pStyle w:val="ListParagraph"/>
        <w:numPr>
          <w:ilvl w:val="0"/>
          <w:numId w:val="21"/>
        </w:numPr>
        <w:spacing w:after="240" w:line="240" w:lineRule="auto"/>
        <w:ind w:left="360"/>
        <w:contextualSpacing w:val="0"/>
        <w:rPr>
          <w:color w:val="000000" w:themeColor="text1"/>
        </w:rPr>
      </w:pPr>
      <w:r>
        <w:rPr>
          <w:color w:val="000000" w:themeColor="text1"/>
        </w:rPr>
        <w:t>What’s an example of non-verbal communication that you’ve seen when you were talking to a resident or prospect?</w:t>
      </w:r>
    </w:p>
    <w:p w14:paraId="735DD352" w14:textId="77777777" w:rsidR="00115E9E" w:rsidRPr="0065740E" w:rsidRDefault="00115E9E" w:rsidP="00115E9E">
      <w:pPr>
        <w:pStyle w:val="ListParagraph"/>
        <w:numPr>
          <w:ilvl w:val="0"/>
          <w:numId w:val="21"/>
        </w:numPr>
        <w:spacing w:after="240" w:line="240" w:lineRule="auto"/>
        <w:ind w:left="360"/>
        <w:contextualSpacing w:val="0"/>
        <w:rPr>
          <w:color w:val="000000" w:themeColor="text1"/>
        </w:rPr>
      </w:pPr>
      <w:r>
        <w:rPr>
          <w:color w:val="000000" w:themeColor="text1"/>
        </w:rPr>
        <w:t>How do you address/respond to the non-verbal communication you observe?</w:t>
      </w:r>
      <w:r w:rsidRPr="0065740E">
        <w:rPr>
          <w:color w:val="000000" w:themeColor="text1"/>
        </w:rPr>
        <w:br/>
      </w:r>
    </w:p>
    <w:p w14:paraId="7180E06E" w14:textId="77777777" w:rsidR="00115E9E" w:rsidRPr="007678B4" w:rsidRDefault="00115E9E" w:rsidP="00115E9E">
      <w:pPr>
        <w:pStyle w:val="Heading1"/>
        <w:spacing w:before="0" w:after="240"/>
        <w:rPr>
          <w:rFonts w:asciiTheme="minorHAnsi" w:hAnsiTheme="minorHAnsi" w:cstheme="minorHAnsi"/>
          <w:b/>
          <w:bCs/>
          <w:sz w:val="24"/>
          <w:szCs w:val="24"/>
        </w:rPr>
      </w:pPr>
      <w:r w:rsidRPr="007678B4">
        <w:rPr>
          <w:rFonts w:asciiTheme="minorHAnsi" w:hAnsiTheme="minorHAnsi" w:cstheme="minorHAnsi"/>
          <w:b/>
          <w:bCs/>
          <w:sz w:val="24"/>
          <w:szCs w:val="24"/>
        </w:rPr>
        <w:t>Sample questions for the sales team to use with prospects:</w:t>
      </w:r>
    </w:p>
    <w:p w14:paraId="782ECEAC" w14:textId="77777777" w:rsidR="00115E9E" w:rsidRDefault="00115E9E" w:rsidP="00115E9E">
      <w:pPr>
        <w:pStyle w:val="ListParagraph"/>
        <w:numPr>
          <w:ilvl w:val="0"/>
          <w:numId w:val="32"/>
        </w:numPr>
        <w:spacing w:after="240" w:line="240" w:lineRule="auto"/>
        <w:contextualSpacing w:val="0"/>
      </w:pPr>
      <w:r>
        <w:t xml:space="preserve">What is one thing that sparked your interest during the tour? </w:t>
      </w:r>
    </w:p>
    <w:p w14:paraId="36BBA049" w14:textId="77777777" w:rsidR="00115E9E" w:rsidRDefault="00115E9E" w:rsidP="00115E9E">
      <w:pPr>
        <w:pStyle w:val="ListParagraph"/>
        <w:numPr>
          <w:ilvl w:val="1"/>
          <w:numId w:val="32"/>
        </w:numPr>
        <w:spacing w:after="240" w:line="240" w:lineRule="auto"/>
        <w:contextualSpacing w:val="0"/>
      </w:pPr>
      <w:r>
        <w:t>Great, tell me more about what you just shared.</w:t>
      </w:r>
    </w:p>
    <w:p w14:paraId="5700D77A" w14:textId="77777777" w:rsidR="00115E9E" w:rsidRDefault="00115E9E" w:rsidP="00115E9E">
      <w:pPr>
        <w:pStyle w:val="ListParagraph"/>
        <w:numPr>
          <w:ilvl w:val="0"/>
          <w:numId w:val="32"/>
        </w:numPr>
        <w:spacing w:after="240" w:line="240" w:lineRule="auto"/>
        <w:contextualSpacing w:val="0"/>
      </w:pPr>
      <w:r>
        <w:t>What would you like to continue doing or start doing when you move into the community?</w:t>
      </w:r>
    </w:p>
    <w:p w14:paraId="56573DAF" w14:textId="77777777" w:rsidR="00115E9E" w:rsidRDefault="00115E9E" w:rsidP="00115E9E">
      <w:pPr>
        <w:pStyle w:val="ListParagraph"/>
        <w:numPr>
          <w:ilvl w:val="0"/>
          <w:numId w:val="32"/>
        </w:numPr>
        <w:spacing w:after="240" w:line="240" w:lineRule="auto"/>
        <w:contextualSpacing w:val="0"/>
      </w:pPr>
      <w:r>
        <w:t>What is it about moving to a community that’s important to you?</w:t>
      </w:r>
    </w:p>
    <w:p w14:paraId="6BE63EA9" w14:textId="77777777" w:rsidR="00115E9E" w:rsidRDefault="00115E9E" w:rsidP="00115E9E">
      <w:pPr>
        <w:pStyle w:val="ListParagraph"/>
        <w:numPr>
          <w:ilvl w:val="0"/>
          <w:numId w:val="32"/>
        </w:numPr>
        <w:spacing w:after="240" w:line="240" w:lineRule="auto"/>
        <w:contextualSpacing w:val="0"/>
      </w:pPr>
      <w:r>
        <w:t>Tell me more about what brought you here today.</w:t>
      </w:r>
    </w:p>
    <w:p w14:paraId="7AFEBC4C" w14:textId="77777777" w:rsidR="00115E9E" w:rsidRPr="005D7943" w:rsidRDefault="00115E9E" w:rsidP="00115E9E">
      <w:pPr>
        <w:pStyle w:val="NoSpacing"/>
        <w:spacing w:line="360" w:lineRule="auto"/>
      </w:pPr>
      <w:r w:rsidRPr="0065740E">
        <w:rPr>
          <w:rStyle w:val="Strong"/>
        </w:rPr>
        <w:t>Optional Exercise</w:t>
      </w:r>
      <w:r>
        <w:t xml:space="preserve">: </w:t>
      </w:r>
      <w:r w:rsidRPr="007678B4">
        <w:rPr>
          <w:sz w:val="24"/>
          <w:szCs w:val="24"/>
        </w:rPr>
        <w:t>One of the most important parts of powerful questions is the powerful listening that comes before the question. Consider practicing conversation prompts followed by powerful questions that relate to what you learned from listening. (For practice purposes consider prompts such as, “Who has been a powerful mentor in your life?” or “What’s the most beautiful sight you’ve ever seen?”)</w:t>
      </w:r>
    </w:p>
    <w:p w14:paraId="198AA6D3" w14:textId="260CEA35" w:rsidR="00115E9E" w:rsidRDefault="00824178" w:rsidP="00115E9E">
      <w:pPr>
        <w:pStyle w:val="Heading1"/>
      </w:pPr>
      <w:hyperlink r:id="rId14" w:history="1">
        <w:r w:rsidR="000A4C98" w:rsidRPr="000A4C98">
          <w:rPr>
            <w:rStyle w:val="Hyperlink"/>
            <w:color w:val="000633"/>
          </w:rPr>
          <w:t xml:space="preserve">The Tao of Lifestyle Growth Part Four: Engagement </w:t>
        </w:r>
      </w:hyperlink>
      <w:r w:rsidR="000A4C98" w:rsidRPr="000A4C98">
        <w:t xml:space="preserve"> </w:t>
      </w:r>
    </w:p>
    <w:p w14:paraId="5881B950" w14:textId="77777777" w:rsidR="00C246AE" w:rsidRPr="00C246AE" w:rsidRDefault="00C246AE" w:rsidP="00C246AE">
      <w:pPr>
        <w:spacing w:line="240" w:lineRule="auto"/>
      </w:pPr>
    </w:p>
    <w:p w14:paraId="772E9FD3" w14:textId="74FF74EC" w:rsidR="00115E9E" w:rsidRDefault="00057533" w:rsidP="00115E9E">
      <w:pPr>
        <w:rPr>
          <w:rFonts w:asciiTheme="majorHAnsi" w:hAnsiTheme="majorHAnsi" w:cstheme="majorHAnsi"/>
        </w:rPr>
      </w:pPr>
      <w:r>
        <w:t xml:space="preserve">The last article in the Tao series </w:t>
      </w:r>
      <w:r w:rsidR="00604303">
        <w:t xml:space="preserve">focuses on </w:t>
      </w:r>
      <w:r w:rsidR="00604303" w:rsidRPr="006C3AC4">
        <w:rPr>
          <w:rFonts w:asciiTheme="majorHAnsi" w:hAnsiTheme="majorHAnsi" w:cstheme="majorHAnsi"/>
        </w:rPr>
        <w:t>engagement</w:t>
      </w:r>
      <w:r w:rsidR="00604303" w:rsidRPr="006C3AC4">
        <w:rPr>
          <w:rFonts w:asciiTheme="majorHAnsi" w:hAnsiTheme="majorHAnsi" w:cstheme="majorHAnsi"/>
          <w:spacing w:val="-7"/>
        </w:rPr>
        <w:t xml:space="preserve"> </w:t>
      </w:r>
      <w:r w:rsidR="00604303" w:rsidRPr="006C3AC4">
        <w:rPr>
          <w:rFonts w:asciiTheme="majorHAnsi" w:hAnsiTheme="majorHAnsi" w:cstheme="majorHAnsi"/>
        </w:rPr>
        <w:t>as</w:t>
      </w:r>
      <w:r w:rsidR="00604303" w:rsidRPr="006C3AC4">
        <w:rPr>
          <w:rFonts w:asciiTheme="majorHAnsi" w:hAnsiTheme="majorHAnsi" w:cstheme="majorHAnsi"/>
          <w:spacing w:val="-7"/>
        </w:rPr>
        <w:t xml:space="preserve"> </w:t>
      </w:r>
      <w:r w:rsidR="00604303" w:rsidRPr="006C3AC4">
        <w:rPr>
          <w:rFonts w:asciiTheme="majorHAnsi" w:hAnsiTheme="majorHAnsi" w:cstheme="majorHAnsi"/>
        </w:rPr>
        <w:t>it</w:t>
      </w:r>
      <w:r w:rsidR="00604303" w:rsidRPr="006C3AC4">
        <w:rPr>
          <w:rFonts w:asciiTheme="majorHAnsi" w:hAnsiTheme="majorHAnsi" w:cstheme="majorHAnsi"/>
          <w:spacing w:val="-7"/>
        </w:rPr>
        <w:t xml:space="preserve"> </w:t>
      </w:r>
      <w:r w:rsidR="00604303" w:rsidRPr="006C3AC4">
        <w:rPr>
          <w:rFonts w:asciiTheme="majorHAnsi" w:hAnsiTheme="majorHAnsi" w:cstheme="majorHAnsi"/>
        </w:rPr>
        <w:t>relates</w:t>
      </w:r>
      <w:r w:rsidR="00604303" w:rsidRPr="006C3AC4">
        <w:rPr>
          <w:rFonts w:asciiTheme="majorHAnsi" w:hAnsiTheme="majorHAnsi" w:cstheme="majorHAnsi"/>
          <w:spacing w:val="-7"/>
        </w:rPr>
        <w:t xml:space="preserve"> </w:t>
      </w:r>
      <w:r w:rsidR="00604303" w:rsidRPr="006C3AC4">
        <w:rPr>
          <w:rFonts w:asciiTheme="majorHAnsi" w:hAnsiTheme="majorHAnsi" w:cstheme="majorHAnsi"/>
        </w:rPr>
        <w:t>to</w:t>
      </w:r>
      <w:r w:rsidR="00604303" w:rsidRPr="006C3AC4">
        <w:rPr>
          <w:rFonts w:asciiTheme="majorHAnsi" w:hAnsiTheme="majorHAnsi" w:cstheme="majorHAnsi"/>
          <w:spacing w:val="-7"/>
        </w:rPr>
        <w:t xml:space="preserve"> </w:t>
      </w:r>
      <w:r w:rsidR="00604303" w:rsidRPr="006C3AC4">
        <w:rPr>
          <w:rFonts w:asciiTheme="majorHAnsi" w:hAnsiTheme="majorHAnsi" w:cstheme="majorHAnsi"/>
        </w:rPr>
        <w:t>powerful</w:t>
      </w:r>
      <w:r w:rsidR="00604303" w:rsidRPr="006C3AC4">
        <w:rPr>
          <w:rFonts w:asciiTheme="majorHAnsi" w:hAnsiTheme="majorHAnsi" w:cstheme="majorHAnsi"/>
          <w:spacing w:val="-44"/>
        </w:rPr>
        <w:t xml:space="preserve"> </w:t>
      </w:r>
      <w:r w:rsidR="00604303" w:rsidRPr="006C3AC4">
        <w:rPr>
          <w:rFonts w:asciiTheme="majorHAnsi" w:hAnsiTheme="majorHAnsi" w:cstheme="majorHAnsi"/>
        </w:rPr>
        <w:t>communication,</w:t>
      </w:r>
      <w:r w:rsidR="00604303" w:rsidRPr="006C3AC4">
        <w:rPr>
          <w:rFonts w:asciiTheme="majorHAnsi" w:hAnsiTheme="majorHAnsi" w:cstheme="majorHAnsi"/>
          <w:spacing w:val="-10"/>
        </w:rPr>
        <w:t xml:space="preserve"> </w:t>
      </w:r>
      <w:r w:rsidR="00604303" w:rsidRPr="006C3AC4">
        <w:rPr>
          <w:rFonts w:asciiTheme="majorHAnsi" w:hAnsiTheme="majorHAnsi" w:cstheme="majorHAnsi"/>
        </w:rPr>
        <w:t>and</w:t>
      </w:r>
      <w:r w:rsidR="00604303" w:rsidRPr="006C3AC4">
        <w:rPr>
          <w:rFonts w:asciiTheme="majorHAnsi" w:hAnsiTheme="majorHAnsi" w:cstheme="majorHAnsi"/>
          <w:spacing w:val="-9"/>
        </w:rPr>
        <w:t xml:space="preserve"> </w:t>
      </w:r>
      <w:r w:rsidR="00604303" w:rsidRPr="006C3AC4">
        <w:rPr>
          <w:rFonts w:asciiTheme="majorHAnsi" w:hAnsiTheme="majorHAnsi" w:cstheme="majorHAnsi"/>
        </w:rPr>
        <w:t>the</w:t>
      </w:r>
      <w:r w:rsidR="00604303" w:rsidRPr="006C3AC4">
        <w:rPr>
          <w:rFonts w:asciiTheme="majorHAnsi" w:hAnsiTheme="majorHAnsi" w:cstheme="majorHAnsi"/>
          <w:spacing w:val="-10"/>
        </w:rPr>
        <w:t xml:space="preserve"> </w:t>
      </w:r>
      <w:r w:rsidR="00604303" w:rsidRPr="006C3AC4">
        <w:rPr>
          <w:rFonts w:asciiTheme="majorHAnsi" w:hAnsiTheme="majorHAnsi" w:cstheme="majorHAnsi"/>
        </w:rPr>
        <w:t>importance</w:t>
      </w:r>
      <w:r w:rsidR="00604303" w:rsidRPr="006C3AC4">
        <w:rPr>
          <w:rFonts w:asciiTheme="majorHAnsi" w:hAnsiTheme="majorHAnsi" w:cstheme="majorHAnsi"/>
          <w:spacing w:val="-44"/>
        </w:rPr>
        <w:t xml:space="preserve"> </w:t>
      </w:r>
      <w:r w:rsidR="00604303" w:rsidRPr="006C3AC4">
        <w:rPr>
          <w:rFonts w:asciiTheme="majorHAnsi" w:hAnsiTheme="majorHAnsi" w:cstheme="majorHAnsi"/>
        </w:rPr>
        <w:t>of “mattering.” Meaningful engagement isn’t just</w:t>
      </w:r>
      <w:r w:rsidR="00604303" w:rsidRPr="006C3AC4">
        <w:rPr>
          <w:rFonts w:asciiTheme="majorHAnsi" w:hAnsiTheme="majorHAnsi" w:cstheme="majorHAnsi"/>
          <w:spacing w:val="1"/>
        </w:rPr>
        <w:t xml:space="preserve"> </w:t>
      </w:r>
      <w:r w:rsidR="00604303" w:rsidRPr="006C3AC4">
        <w:rPr>
          <w:rFonts w:asciiTheme="majorHAnsi" w:hAnsiTheme="majorHAnsi" w:cstheme="majorHAnsi"/>
        </w:rPr>
        <w:t>about showing up, it’s knowing that</w:t>
      </w:r>
      <w:r w:rsidR="00604303" w:rsidRPr="006C3AC4">
        <w:rPr>
          <w:rFonts w:asciiTheme="majorHAnsi" w:hAnsiTheme="majorHAnsi" w:cstheme="majorHAnsi"/>
          <w:spacing w:val="1"/>
        </w:rPr>
        <w:t xml:space="preserve"> </w:t>
      </w:r>
      <w:r w:rsidR="00604303" w:rsidRPr="006C3AC4">
        <w:rPr>
          <w:rFonts w:asciiTheme="majorHAnsi" w:hAnsiTheme="majorHAnsi" w:cstheme="majorHAnsi"/>
        </w:rPr>
        <w:t>you matter,</w:t>
      </w:r>
      <w:r w:rsidR="00604303">
        <w:rPr>
          <w:rFonts w:asciiTheme="majorHAnsi" w:hAnsiTheme="majorHAnsi" w:cstheme="majorHAnsi"/>
        </w:rPr>
        <w:t xml:space="preserve"> you would be </w:t>
      </w:r>
      <w:r w:rsidR="0091625E">
        <w:rPr>
          <w:rFonts w:asciiTheme="majorHAnsi" w:hAnsiTheme="majorHAnsi" w:cstheme="majorHAnsi"/>
        </w:rPr>
        <w:t xml:space="preserve">missed, </w:t>
      </w:r>
      <w:r w:rsidR="0091625E" w:rsidRPr="006C3AC4">
        <w:rPr>
          <w:rFonts w:asciiTheme="majorHAnsi" w:hAnsiTheme="majorHAnsi" w:cstheme="majorHAnsi"/>
        </w:rPr>
        <w:t>and</w:t>
      </w:r>
      <w:r w:rsidR="00604303" w:rsidRPr="006C3AC4">
        <w:rPr>
          <w:rFonts w:asciiTheme="majorHAnsi" w:hAnsiTheme="majorHAnsi" w:cstheme="majorHAnsi"/>
        </w:rPr>
        <w:t xml:space="preserve"> </w:t>
      </w:r>
      <w:r w:rsidR="0091625E">
        <w:rPr>
          <w:rFonts w:asciiTheme="majorHAnsi" w:hAnsiTheme="majorHAnsi" w:cstheme="majorHAnsi"/>
        </w:rPr>
        <w:t xml:space="preserve">that </w:t>
      </w:r>
      <w:r w:rsidR="00604303" w:rsidRPr="006C3AC4">
        <w:rPr>
          <w:rFonts w:asciiTheme="majorHAnsi" w:hAnsiTheme="majorHAnsi" w:cstheme="majorHAnsi"/>
        </w:rPr>
        <w:t>you are valuable to</w:t>
      </w:r>
      <w:r w:rsidR="00604303" w:rsidRPr="006C3AC4">
        <w:rPr>
          <w:rFonts w:asciiTheme="majorHAnsi" w:hAnsiTheme="majorHAnsi" w:cstheme="majorHAnsi"/>
          <w:spacing w:val="1"/>
        </w:rPr>
        <w:t xml:space="preserve"> </w:t>
      </w:r>
      <w:r w:rsidR="00604303" w:rsidRPr="006C3AC4">
        <w:rPr>
          <w:rFonts w:asciiTheme="majorHAnsi" w:hAnsiTheme="majorHAnsi" w:cstheme="majorHAnsi"/>
        </w:rPr>
        <w:t>the community.</w:t>
      </w:r>
      <w:r w:rsidR="00301144">
        <w:rPr>
          <w:rFonts w:asciiTheme="majorHAnsi" w:hAnsiTheme="majorHAnsi" w:cstheme="majorHAnsi"/>
        </w:rPr>
        <w:t xml:space="preserve"> Kai Hillberry gives suggestions to create </w:t>
      </w:r>
      <w:r w:rsidR="00FB0756">
        <w:rPr>
          <w:rFonts w:asciiTheme="majorHAnsi" w:hAnsiTheme="majorHAnsi" w:cstheme="majorHAnsi"/>
        </w:rPr>
        <w:t xml:space="preserve">an environment </w:t>
      </w:r>
      <w:r w:rsidR="003067D5">
        <w:rPr>
          <w:rFonts w:asciiTheme="majorHAnsi" w:hAnsiTheme="majorHAnsi" w:cstheme="majorHAnsi"/>
        </w:rPr>
        <w:t xml:space="preserve">that focuses on mattering using the skills </w:t>
      </w:r>
      <w:r w:rsidR="008A2BA4">
        <w:rPr>
          <w:rFonts w:asciiTheme="majorHAnsi" w:hAnsiTheme="majorHAnsi" w:cstheme="majorHAnsi"/>
        </w:rPr>
        <w:t>in the previous Tao articles; kaizen, artful listening and asking powerful questions.</w:t>
      </w:r>
    </w:p>
    <w:p w14:paraId="073566D1" w14:textId="77777777" w:rsidR="00C246AE" w:rsidRPr="00D65F6C" w:rsidRDefault="00C246AE" w:rsidP="00115E9E"/>
    <w:p w14:paraId="52B6642D" w14:textId="77777777" w:rsidR="00115E9E" w:rsidRPr="00D65F6C" w:rsidRDefault="00115E9E" w:rsidP="00115E9E">
      <w:pPr>
        <w:pStyle w:val="Heading1"/>
        <w:spacing w:before="0" w:after="240"/>
        <w:rPr>
          <w:rFonts w:asciiTheme="minorHAnsi" w:hAnsiTheme="minorHAnsi" w:cstheme="minorHAnsi"/>
          <w:b/>
          <w:bCs/>
          <w:sz w:val="24"/>
          <w:szCs w:val="24"/>
        </w:rPr>
      </w:pPr>
      <w:r w:rsidRPr="00D65F6C">
        <w:rPr>
          <w:rFonts w:asciiTheme="minorHAnsi" w:hAnsiTheme="minorHAnsi" w:cstheme="minorHAnsi"/>
          <w:b/>
          <w:bCs/>
          <w:sz w:val="24"/>
          <w:szCs w:val="24"/>
        </w:rPr>
        <w:lastRenderedPageBreak/>
        <w:t>Discussion Questions:</w:t>
      </w:r>
    </w:p>
    <w:p w14:paraId="3A2DFC5F" w14:textId="77777777" w:rsidR="00115E9E" w:rsidRPr="006C0E7C" w:rsidRDefault="00115E9E" w:rsidP="00115E9E">
      <w:pPr>
        <w:pStyle w:val="ListParagraph"/>
        <w:numPr>
          <w:ilvl w:val="0"/>
          <w:numId w:val="33"/>
        </w:numPr>
        <w:spacing w:after="240" w:line="276" w:lineRule="auto"/>
        <w:contextualSpacing w:val="0"/>
        <w:rPr>
          <w:color w:val="000000" w:themeColor="text1"/>
        </w:rPr>
      </w:pPr>
      <w:r w:rsidRPr="006C0E7C">
        <w:rPr>
          <w:color w:val="000000" w:themeColor="text1"/>
        </w:rPr>
        <w:t xml:space="preserve">How would you encourage a prospect to investigate programs or classes of interest? </w:t>
      </w:r>
    </w:p>
    <w:p w14:paraId="1137A32E" w14:textId="77777777" w:rsidR="00115E9E" w:rsidRPr="00623627" w:rsidRDefault="00115E9E" w:rsidP="00115E9E">
      <w:pPr>
        <w:pStyle w:val="ListParagraph"/>
        <w:numPr>
          <w:ilvl w:val="0"/>
          <w:numId w:val="33"/>
        </w:numPr>
        <w:spacing w:after="240" w:line="276" w:lineRule="auto"/>
        <w:contextualSpacing w:val="0"/>
      </w:pPr>
      <w:r>
        <w:t>What does “mattering” look like at your community?</w:t>
      </w:r>
    </w:p>
    <w:p w14:paraId="1E7BC6F2" w14:textId="77777777" w:rsidR="00115E9E" w:rsidRDefault="00115E9E" w:rsidP="00115E9E">
      <w:pPr>
        <w:pStyle w:val="ListParagraph"/>
        <w:numPr>
          <w:ilvl w:val="0"/>
          <w:numId w:val="33"/>
        </w:numPr>
        <w:spacing w:after="240" w:line="276" w:lineRule="auto"/>
        <w:contextualSpacing w:val="0"/>
      </w:pPr>
      <w:r>
        <w:t>After reading more about engagement, what ideas do you have to enhance conversations we have with prospects and residents?</w:t>
      </w:r>
    </w:p>
    <w:p w14:paraId="0D8C0457" w14:textId="77777777" w:rsidR="00115E9E" w:rsidRDefault="00115E9E" w:rsidP="00115E9E">
      <w:pPr>
        <w:pStyle w:val="ListParagraph"/>
        <w:numPr>
          <w:ilvl w:val="0"/>
          <w:numId w:val="33"/>
        </w:numPr>
        <w:spacing w:after="240" w:line="276" w:lineRule="auto"/>
        <w:contextualSpacing w:val="0"/>
      </w:pPr>
      <w:r>
        <w:t>What is your biggest takeaway from the Tao of Lifestyle Growth series?</w:t>
      </w:r>
    </w:p>
    <w:p w14:paraId="4F8F2996" w14:textId="77777777" w:rsidR="00115E9E" w:rsidRPr="00623627" w:rsidRDefault="00115E9E" w:rsidP="00115E9E">
      <w:pPr>
        <w:pStyle w:val="ListParagraph"/>
        <w:numPr>
          <w:ilvl w:val="0"/>
          <w:numId w:val="33"/>
        </w:numPr>
        <w:spacing w:after="240" w:line="276" w:lineRule="auto"/>
        <w:contextualSpacing w:val="0"/>
      </w:pPr>
      <w:r>
        <w:t>What is one tip you are going to use this week to continue to grow your communication with prospects?</w:t>
      </w:r>
    </w:p>
    <w:p w14:paraId="423B513C" w14:textId="77777777" w:rsidR="00115E9E" w:rsidRPr="00D65F6C" w:rsidRDefault="00115E9E" w:rsidP="00115E9E">
      <w:pPr>
        <w:pStyle w:val="Heading1"/>
        <w:spacing w:before="0" w:after="240"/>
        <w:rPr>
          <w:rFonts w:asciiTheme="minorHAnsi" w:hAnsiTheme="minorHAnsi" w:cstheme="minorHAnsi"/>
          <w:b/>
          <w:bCs/>
          <w:sz w:val="24"/>
          <w:szCs w:val="24"/>
        </w:rPr>
      </w:pPr>
      <w:r w:rsidRPr="00D65F6C">
        <w:rPr>
          <w:rFonts w:asciiTheme="minorHAnsi" w:hAnsiTheme="minorHAnsi" w:cstheme="minorHAnsi"/>
          <w:b/>
          <w:bCs/>
          <w:sz w:val="24"/>
          <w:szCs w:val="24"/>
        </w:rPr>
        <w:t>Sample questions for the sales team to use with prospects:</w:t>
      </w:r>
    </w:p>
    <w:p w14:paraId="78A83A4B" w14:textId="77777777" w:rsidR="00115E9E" w:rsidRDefault="00115E9E" w:rsidP="00115E9E">
      <w:pPr>
        <w:pStyle w:val="ListParagraph"/>
        <w:numPr>
          <w:ilvl w:val="0"/>
          <w:numId w:val="34"/>
        </w:numPr>
        <w:spacing w:after="240" w:line="240" w:lineRule="auto"/>
        <w:contextualSpacing w:val="0"/>
      </w:pPr>
      <w:r>
        <w:t>What is important to you?</w:t>
      </w:r>
    </w:p>
    <w:p w14:paraId="68D144BB" w14:textId="77777777" w:rsidR="00115E9E" w:rsidRDefault="00115E9E" w:rsidP="00115E9E">
      <w:pPr>
        <w:pStyle w:val="ListParagraph"/>
        <w:numPr>
          <w:ilvl w:val="0"/>
          <w:numId w:val="34"/>
        </w:numPr>
        <w:spacing w:after="240" w:line="240" w:lineRule="auto"/>
        <w:contextualSpacing w:val="0"/>
      </w:pPr>
      <w:r>
        <w:t>What makes that important to you?</w:t>
      </w:r>
    </w:p>
    <w:p w14:paraId="3F46B2F1" w14:textId="77777777" w:rsidR="00115E9E" w:rsidRDefault="00115E9E" w:rsidP="00115E9E">
      <w:pPr>
        <w:pStyle w:val="ListParagraph"/>
        <w:numPr>
          <w:ilvl w:val="0"/>
          <w:numId w:val="34"/>
        </w:numPr>
        <w:spacing w:after="240" w:line="240" w:lineRule="auto"/>
        <w:contextualSpacing w:val="0"/>
      </w:pPr>
      <w:r>
        <w:t>What skills and talents would you like to share?</w:t>
      </w:r>
    </w:p>
    <w:p w14:paraId="164BAECE" w14:textId="77777777" w:rsidR="00115E9E" w:rsidRDefault="00115E9E" w:rsidP="00115E9E">
      <w:pPr>
        <w:pStyle w:val="ListParagraph"/>
        <w:numPr>
          <w:ilvl w:val="0"/>
          <w:numId w:val="34"/>
        </w:numPr>
        <w:spacing w:after="240" w:line="240" w:lineRule="auto"/>
        <w:contextualSpacing w:val="0"/>
      </w:pPr>
      <w:r>
        <w:t>What is something you have wanted to learn but maybe didn’t have the time to focus on?</w:t>
      </w:r>
    </w:p>
    <w:p w14:paraId="707DD3D9" w14:textId="77777777" w:rsidR="00115E9E" w:rsidRDefault="00115E9E" w:rsidP="00115E9E">
      <w:pPr>
        <w:pStyle w:val="ListParagraph"/>
        <w:numPr>
          <w:ilvl w:val="0"/>
          <w:numId w:val="34"/>
        </w:numPr>
        <w:spacing w:after="240" w:line="240" w:lineRule="auto"/>
        <w:contextualSpacing w:val="0"/>
      </w:pPr>
      <w:r>
        <w:t>How would you like to be involved with the community to continue to make it better?</w:t>
      </w:r>
    </w:p>
    <w:p w14:paraId="263522D2" w14:textId="77777777" w:rsidR="00115E9E" w:rsidRDefault="00115E9E" w:rsidP="00A25F39">
      <w:pPr>
        <w:pStyle w:val="ListParagraph"/>
        <w:numPr>
          <w:ilvl w:val="0"/>
          <w:numId w:val="34"/>
        </w:numPr>
        <w:spacing w:after="0"/>
        <w:contextualSpacing w:val="0"/>
        <w:rPr>
          <w:rFonts w:ascii="Arial" w:eastAsia="Times New Roman" w:hAnsi="Arial" w:cs="Arial"/>
          <w:szCs w:val="24"/>
        </w:rPr>
      </w:pPr>
      <w:r>
        <w:rPr>
          <w:rFonts w:ascii="Arial" w:eastAsia="Times New Roman" w:hAnsi="Arial" w:cs="Arial"/>
          <w:szCs w:val="24"/>
        </w:rPr>
        <w:t>Our community believes in your growth and wants to support all prospects in being a part of and contributing to the community. What would that look like for you?</w:t>
      </w:r>
    </w:p>
    <w:p w14:paraId="37CE3DEC" w14:textId="77777777" w:rsidR="00115E9E" w:rsidRPr="00AE2026" w:rsidRDefault="00115E9E" w:rsidP="00115E9E">
      <w:pPr>
        <w:spacing w:after="240" w:line="276" w:lineRule="auto"/>
      </w:pPr>
    </w:p>
    <w:p w14:paraId="707A486A" w14:textId="26B614C1" w:rsidR="00242A57" w:rsidRDefault="00824178" w:rsidP="00BF199F">
      <w:pPr>
        <w:pStyle w:val="Heading1"/>
      </w:pPr>
      <w:hyperlink r:id="rId15" w:history="1">
        <w:r w:rsidR="009C1324" w:rsidRPr="009C1324">
          <w:rPr>
            <w:rStyle w:val="Hyperlink"/>
            <w:color w:val="000633"/>
          </w:rPr>
          <w:t>How Your Community Can Break Through the “I’m not ready yet” Barrier.</w:t>
        </w:r>
      </w:hyperlink>
      <w:r w:rsidR="009C1324" w:rsidRPr="009C1324">
        <w:t xml:space="preserve"> </w:t>
      </w:r>
    </w:p>
    <w:p w14:paraId="3246E5C3" w14:textId="77777777" w:rsidR="00C246AE" w:rsidRPr="00C246AE" w:rsidRDefault="00C246AE" w:rsidP="00C246AE">
      <w:pPr>
        <w:spacing w:line="240" w:lineRule="auto"/>
      </w:pPr>
    </w:p>
    <w:p w14:paraId="4134FBF4" w14:textId="3C77BB6E" w:rsidR="00764AD2" w:rsidRDefault="00764AD2" w:rsidP="00764AD2">
      <w:r>
        <w:t xml:space="preserve">This short article sparks the conversation </w:t>
      </w:r>
      <w:r w:rsidR="005E1636">
        <w:t xml:space="preserve">about the challenge of </w:t>
      </w:r>
      <w:r w:rsidR="00812B26">
        <w:t>a prospect saying</w:t>
      </w:r>
      <w:r w:rsidR="005E1636">
        <w:t xml:space="preserve"> “I am not ready yet” about moving </w:t>
      </w:r>
      <w:r w:rsidR="00812B26">
        <w:t>into</w:t>
      </w:r>
      <w:r w:rsidR="005E1636">
        <w:t xml:space="preserve"> the community.</w:t>
      </w:r>
      <w:r w:rsidR="00812B26">
        <w:t xml:space="preserve"> </w:t>
      </w:r>
      <w:r w:rsidR="004E1F3D">
        <w:t>It revisits the</w:t>
      </w:r>
      <w:r w:rsidR="00062556">
        <w:t xml:space="preserve"> </w:t>
      </w:r>
      <w:r w:rsidR="002440CD">
        <w:t>critical</w:t>
      </w:r>
      <w:r w:rsidR="004E1F3D">
        <w:t xml:space="preserve"> concept of </w:t>
      </w:r>
      <w:r w:rsidR="009B54A5">
        <w:t>focusing on what is important to the individual</w:t>
      </w:r>
      <w:r w:rsidR="0031465D">
        <w:t xml:space="preserve"> by using coaching skills</w:t>
      </w:r>
      <w:r w:rsidR="009B54A5">
        <w:t xml:space="preserve"> </w:t>
      </w:r>
      <w:r w:rsidR="00E8465E">
        <w:t xml:space="preserve">and not what </w:t>
      </w:r>
      <w:r w:rsidR="007A571D">
        <w:t xml:space="preserve">the community </w:t>
      </w:r>
      <w:r w:rsidR="00AB7E31">
        <w:t xml:space="preserve">can </w:t>
      </w:r>
      <w:r w:rsidR="007A571D">
        <w:t xml:space="preserve">do for the resident. </w:t>
      </w:r>
      <w:r w:rsidR="003A205B">
        <w:t>Dr</w:t>
      </w:r>
      <w:r w:rsidR="00C00DCB">
        <w:t>.</w:t>
      </w:r>
      <w:r w:rsidR="003A205B">
        <w:t xml:space="preserve"> Roger Landry </w:t>
      </w:r>
      <w:r w:rsidR="00C00DCB">
        <w:t xml:space="preserve">gives a reminder that a one-size-fits-all model is not attractive </w:t>
      </w:r>
      <w:r w:rsidR="00510263">
        <w:t xml:space="preserve">and doesn’t </w:t>
      </w:r>
      <w:r w:rsidR="00062556">
        <w:t xml:space="preserve">encourage supported autonomy. </w:t>
      </w:r>
      <w:r w:rsidR="00F919AD">
        <w:t xml:space="preserve"> </w:t>
      </w:r>
    </w:p>
    <w:p w14:paraId="585E43AD" w14:textId="33572016" w:rsidR="00C246AE" w:rsidRDefault="00C246AE" w:rsidP="00764AD2"/>
    <w:p w14:paraId="3076B679" w14:textId="77777777" w:rsidR="00C246AE" w:rsidRPr="00764AD2" w:rsidRDefault="00C246AE" w:rsidP="00764AD2"/>
    <w:p w14:paraId="76D14E75" w14:textId="5DBEE58D" w:rsidR="00BF199F" w:rsidRDefault="00BF199F" w:rsidP="00115E9E">
      <w:pPr>
        <w:pStyle w:val="Heading1"/>
        <w:rPr>
          <w:rFonts w:asciiTheme="minorHAnsi" w:hAnsiTheme="minorHAnsi" w:cstheme="minorHAnsi"/>
          <w:b/>
          <w:bCs/>
          <w:sz w:val="24"/>
          <w:szCs w:val="24"/>
        </w:rPr>
      </w:pPr>
      <w:r w:rsidRPr="00BF199F">
        <w:rPr>
          <w:rFonts w:asciiTheme="minorHAnsi" w:hAnsiTheme="minorHAnsi" w:cstheme="minorHAnsi"/>
          <w:b/>
          <w:bCs/>
          <w:sz w:val="24"/>
          <w:szCs w:val="24"/>
        </w:rPr>
        <w:lastRenderedPageBreak/>
        <w:t>Discussion Questions:</w:t>
      </w:r>
    </w:p>
    <w:p w14:paraId="7F792A2F" w14:textId="77777777" w:rsidR="00A25F39" w:rsidRPr="00A25F39" w:rsidRDefault="00A25F39" w:rsidP="00A25F39">
      <w:pPr>
        <w:spacing w:after="0" w:line="240" w:lineRule="auto"/>
      </w:pPr>
    </w:p>
    <w:p w14:paraId="56BBE23A" w14:textId="77777777" w:rsidR="00BF199F" w:rsidRDefault="00BF199F" w:rsidP="00115E9E">
      <w:pPr>
        <w:pStyle w:val="ListParagraph"/>
        <w:numPr>
          <w:ilvl w:val="0"/>
          <w:numId w:val="18"/>
        </w:numPr>
        <w:spacing w:after="0"/>
        <w:jc w:val="both"/>
        <w:rPr>
          <w:color w:val="000000" w:themeColor="text1"/>
        </w:rPr>
      </w:pPr>
      <w:r>
        <w:rPr>
          <w:color w:val="000000" w:themeColor="text1"/>
        </w:rPr>
        <w:t>What techniques do you use to ensure the prospect that their values are heard, and they are in control?</w:t>
      </w:r>
    </w:p>
    <w:p w14:paraId="00E2B180" w14:textId="77777777" w:rsidR="00BF199F" w:rsidRPr="00034A19" w:rsidRDefault="00BF199F" w:rsidP="00BF199F">
      <w:pPr>
        <w:pStyle w:val="ListParagraph"/>
        <w:numPr>
          <w:ilvl w:val="0"/>
          <w:numId w:val="18"/>
        </w:numPr>
        <w:spacing w:after="0"/>
        <w:jc w:val="both"/>
        <w:rPr>
          <w:color w:val="000000" w:themeColor="text1"/>
        </w:rPr>
      </w:pPr>
      <w:r>
        <w:rPr>
          <w:color w:val="000000" w:themeColor="text1"/>
        </w:rPr>
        <w:t>Give an example on how you addressed a prospect’s</w:t>
      </w:r>
      <w:r w:rsidRPr="003D0562">
        <w:rPr>
          <w:color w:val="000000" w:themeColor="text1"/>
        </w:rPr>
        <w:t xml:space="preserve"> concerns regarding choices and individual preferences? </w:t>
      </w:r>
    </w:p>
    <w:p w14:paraId="13C03A98" w14:textId="77777777" w:rsidR="00BF199F" w:rsidRPr="003D0562" w:rsidRDefault="00BF199F" w:rsidP="00BF199F">
      <w:pPr>
        <w:pStyle w:val="ListParagraph"/>
        <w:numPr>
          <w:ilvl w:val="0"/>
          <w:numId w:val="18"/>
        </w:numPr>
        <w:rPr>
          <w:color w:val="000000" w:themeColor="text1"/>
        </w:rPr>
      </w:pPr>
      <w:r>
        <w:rPr>
          <w:color w:val="000000" w:themeColor="text1"/>
        </w:rPr>
        <w:t>What questions would you ask to let the prospect know that</w:t>
      </w:r>
      <w:r w:rsidRPr="003D0562">
        <w:rPr>
          <w:color w:val="000000" w:themeColor="text1"/>
        </w:rPr>
        <w:t xml:space="preserve"> individuality is enhanced and celebrated at the community</w:t>
      </w:r>
      <w:r>
        <w:rPr>
          <w:color w:val="000000" w:themeColor="text1"/>
        </w:rPr>
        <w:t>?</w:t>
      </w:r>
    </w:p>
    <w:p w14:paraId="50948A72" w14:textId="77777777" w:rsidR="00BF199F" w:rsidRPr="00942515" w:rsidRDefault="00BF199F" w:rsidP="00BF199F">
      <w:pPr>
        <w:pStyle w:val="ListParagraph"/>
        <w:numPr>
          <w:ilvl w:val="0"/>
          <w:numId w:val="18"/>
        </w:numPr>
      </w:pPr>
      <w:r w:rsidRPr="008F1019">
        <w:rPr>
          <w:color w:val="000000" w:themeColor="text1"/>
        </w:rPr>
        <w:t>People will often say, “I’ll think about it,” when delaying a decision. What would you do to encourage the prospect to share those concerns with you?</w:t>
      </w:r>
    </w:p>
    <w:p w14:paraId="6D9029B7" w14:textId="77777777" w:rsidR="00BF199F" w:rsidRPr="00942515" w:rsidRDefault="00BF199F" w:rsidP="00BF199F">
      <w:pPr>
        <w:pStyle w:val="ListParagraph"/>
        <w:numPr>
          <w:ilvl w:val="0"/>
          <w:numId w:val="18"/>
        </w:numPr>
        <w:rPr>
          <w:rStyle w:val="Strong"/>
          <w:b w:val="0"/>
          <w:bCs w:val="0"/>
        </w:rPr>
      </w:pPr>
      <w:r w:rsidRPr="00942515">
        <w:rPr>
          <w:color w:val="000000" w:themeColor="text1"/>
        </w:rPr>
        <w:t>How would you explain how the community will meet the prospect at their own pace and encourage and inspire outreach in interests and programs for an improved quality of life?</w:t>
      </w:r>
    </w:p>
    <w:p w14:paraId="4E9D4206" w14:textId="77777777" w:rsidR="00BF199F" w:rsidRPr="00BF199F" w:rsidRDefault="00BF199F" w:rsidP="00BF199F">
      <w:pPr>
        <w:pStyle w:val="Heading1"/>
        <w:rPr>
          <w:rStyle w:val="Strong"/>
          <w:rFonts w:asciiTheme="minorHAnsi" w:hAnsiTheme="minorHAnsi" w:cstheme="minorHAnsi"/>
          <w:sz w:val="24"/>
          <w:szCs w:val="24"/>
        </w:rPr>
      </w:pPr>
      <w:r w:rsidRPr="00BF199F">
        <w:rPr>
          <w:rStyle w:val="Strong"/>
          <w:rFonts w:asciiTheme="minorHAnsi" w:hAnsiTheme="minorHAnsi" w:cstheme="minorHAnsi"/>
          <w:sz w:val="24"/>
          <w:szCs w:val="24"/>
        </w:rPr>
        <w:t>Sample questions for sales team members to use with prospects:</w:t>
      </w:r>
    </w:p>
    <w:p w14:paraId="01FAB36E" w14:textId="77777777" w:rsidR="00BF199F" w:rsidRPr="0013754B" w:rsidRDefault="00BF199F" w:rsidP="00A25F39">
      <w:pPr>
        <w:spacing w:after="0" w:line="240" w:lineRule="auto"/>
      </w:pPr>
    </w:p>
    <w:p w14:paraId="09C22EDF" w14:textId="77777777" w:rsidR="00BF199F" w:rsidRDefault="00BF199F" w:rsidP="00BF199F">
      <w:r>
        <w:t>1. Research shows that 70% of how an individual ages is based on day-to-day lifestyle choices. What’s important to you about your lifestyle?</w:t>
      </w:r>
    </w:p>
    <w:p w14:paraId="798CE56C" w14:textId="77777777" w:rsidR="00BF199F" w:rsidRPr="00446137" w:rsidRDefault="00BF199F" w:rsidP="00BF199F">
      <w:r>
        <w:t>2. This community encourages every resident to be an active resource and utilize the resources available to them. How would you like to be an active member here? What are you passionate about?</w:t>
      </w:r>
    </w:p>
    <w:p w14:paraId="2D4A4AD9" w14:textId="77777777" w:rsidR="00BF199F" w:rsidRDefault="00BF199F" w:rsidP="00BF199F">
      <w:pPr>
        <w:rPr>
          <w:color w:val="000000" w:themeColor="text1"/>
        </w:rPr>
      </w:pPr>
      <w:r>
        <w:rPr>
          <w:color w:val="000000" w:themeColor="text1"/>
        </w:rPr>
        <w:t xml:space="preserve">3. </w:t>
      </w:r>
      <w:r>
        <w:t>Today’s older adults are defying the negative stereotype of aging. W</w:t>
      </w:r>
      <w:r>
        <w:rPr>
          <w:color w:val="000000" w:themeColor="text1"/>
        </w:rPr>
        <w:t>hat is your perception of getting older?</w:t>
      </w:r>
    </w:p>
    <w:sectPr w:rsidR="00BF199F" w:rsidSect="009316C8">
      <w:footerReference w:type="default" r:id="rId16"/>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AA4A8" w14:textId="77777777" w:rsidR="00824178" w:rsidRDefault="00824178" w:rsidP="00AC1219">
      <w:pPr>
        <w:spacing w:after="0" w:line="240" w:lineRule="auto"/>
      </w:pPr>
      <w:r>
        <w:separator/>
      </w:r>
    </w:p>
  </w:endnote>
  <w:endnote w:type="continuationSeparator" w:id="0">
    <w:p w14:paraId="06FA9B8C" w14:textId="77777777" w:rsidR="00824178" w:rsidRDefault="00824178" w:rsidP="00AC1219">
      <w:pPr>
        <w:spacing w:after="0" w:line="240" w:lineRule="auto"/>
      </w:pPr>
      <w:r>
        <w:continuationSeparator/>
      </w:r>
    </w:p>
  </w:endnote>
  <w:endnote w:type="continuationNotice" w:id="1">
    <w:p w14:paraId="1AE697B5" w14:textId="77777777" w:rsidR="00824178" w:rsidRDefault="008241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799CF" w14:textId="77777777" w:rsidR="00824178" w:rsidRDefault="00824178" w:rsidP="00AC1219">
      <w:pPr>
        <w:spacing w:after="0" w:line="240" w:lineRule="auto"/>
      </w:pPr>
      <w:r>
        <w:separator/>
      </w:r>
    </w:p>
  </w:footnote>
  <w:footnote w:type="continuationSeparator" w:id="0">
    <w:p w14:paraId="2E4F574D" w14:textId="77777777" w:rsidR="00824178" w:rsidRDefault="00824178" w:rsidP="00AC1219">
      <w:pPr>
        <w:spacing w:after="0" w:line="240" w:lineRule="auto"/>
      </w:pPr>
      <w:r>
        <w:continuationSeparator/>
      </w:r>
    </w:p>
  </w:footnote>
  <w:footnote w:type="continuationNotice" w:id="1">
    <w:p w14:paraId="6AA20C79" w14:textId="77777777" w:rsidR="00824178" w:rsidRDefault="008241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80E"/>
    <w:multiLevelType w:val="hybridMultilevel"/>
    <w:tmpl w:val="8932E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52DF4"/>
    <w:multiLevelType w:val="hybridMultilevel"/>
    <w:tmpl w:val="255A3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B5749"/>
    <w:multiLevelType w:val="hybridMultilevel"/>
    <w:tmpl w:val="378EBFE4"/>
    <w:lvl w:ilvl="0" w:tplc="284415E2">
      <w:start w:val="1"/>
      <w:numFmt w:val="decimal"/>
      <w:lvlText w:val="%1."/>
      <w:lvlJc w:val="left"/>
      <w:pPr>
        <w:ind w:left="72" w:hanging="360"/>
      </w:pPr>
      <w:rPr>
        <w:rFonts w:asciiTheme="minorHAnsi" w:eastAsiaTheme="minorEastAsia" w:hAnsiTheme="minorHAnsi" w:cstheme="minorBidi"/>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5"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5696B"/>
    <w:multiLevelType w:val="hybridMultilevel"/>
    <w:tmpl w:val="0706E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751C2"/>
    <w:multiLevelType w:val="hybridMultilevel"/>
    <w:tmpl w:val="84A66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37701"/>
    <w:multiLevelType w:val="hybridMultilevel"/>
    <w:tmpl w:val="7DEA1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5F53A0"/>
    <w:multiLevelType w:val="hybridMultilevel"/>
    <w:tmpl w:val="E25E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001CF"/>
    <w:multiLevelType w:val="hybridMultilevel"/>
    <w:tmpl w:val="7868971A"/>
    <w:lvl w:ilvl="0" w:tplc="B594655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392ADB"/>
    <w:multiLevelType w:val="hybridMultilevel"/>
    <w:tmpl w:val="337A2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11C63"/>
    <w:multiLevelType w:val="hybridMultilevel"/>
    <w:tmpl w:val="17F459CA"/>
    <w:lvl w:ilvl="0" w:tplc="8E305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3247C"/>
    <w:multiLevelType w:val="hybridMultilevel"/>
    <w:tmpl w:val="C87A8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51E0E"/>
    <w:multiLevelType w:val="hybridMultilevel"/>
    <w:tmpl w:val="35068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07A45"/>
    <w:multiLevelType w:val="hybridMultilevel"/>
    <w:tmpl w:val="0226A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233B8A"/>
    <w:multiLevelType w:val="hybridMultilevel"/>
    <w:tmpl w:val="2ED650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DB69D1"/>
    <w:multiLevelType w:val="hybridMultilevel"/>
    <w:tmpl w:val="AD309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1E12FF"/>
    <w:multiLevelType w:val="hybridMultilevel"/>
    <w:tmpl w:val="E4BA5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D78D2"/>
    <w:multiLevelType w:val="hybridMultilevel"/>
    <w:tmpl w:val="C1A2F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B2804"/>
    <w:multiLevelType w:val="hybridMultilevel"/>
    <w:tmpl w:val="AF5E17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0B49C7"/>
    <w:multiLevelType w:val="hybridMultilevel"/>
    <w:tmpl w:val="49BAC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31"/>
  </w:num>
  <w:num w:numId="4">
    <w:abstractNumId w:val="21"/>
  </w:num>
  <w:num w:numId="5">
    <w:abstractNumId w:val="33"/>
  </w:num>
  <w:num w:numId="6">
    <w:abstractNumId w:val="29"/>
  </w:num>
  <w:num w:numId="7">
    <w:abstractNumId w:val="14"/>
  </w:num>
  <w:num w:numId="8">
    <w:abstractNumId w:val="3"/>
  </w:num>
  <w:num w:numId="9">
    <w:abstractNumId w:val="16"/>
  </w:num>
  <w:num w:numId="10">
    <w:abstractNumId w:val="7"/>
  </w:num>
  <w:num w:numId="11">
    <w:abstractNumId w:val="10"/>
  </w:num>
  <w:num w:numId="12">
    <w:abstractNumId w:val="5"/>
  </w:num>
  <w:num w:numId="13">
    <w:abstractNumId w:val="27"/>
  </w:num>
  <w:num w:numId="14">
    <w:abstractNumId w:val="9"/>
  </w:num>
  <w:num w:numId="15">
    <w:abstractNumId w:val="18"/>
  </w:num>
  <w:num w:numId="16">
    <w:abstractNumId w:val="12"/>
  </w:num>
  <w:num w:numId="17">
    <w:abstractNumId w:val="30"/>
  </w:num>
  <w:num w:numId="18">
    <w:abstractNumId w:val="23"/>
  </w:num>
  <w:num w:numId="19">
    <w:abstractNumId w:val="32"/>
  </w:num>
  <w:num w:numId="20">
    <w:abstractNumId w:val="20"/>
  </w:num>
  <w:num w:numId="21">
    <w:abstractNumId w:val="28"/>
  </w:num>
  <w:num w:numId="22">
    <w:abstractNumId w:val="8"/>
  </w:num>
  <w:num w:numId="23">
    <w:abstractNumId w:val="11"/>
  </w:num>
  <w:num w:numId="24">
    <w:abstractNumId w:val="0"/>
  </w:num>
  <w:num w:numId="25">
    <w:abstractNumId w:val="15"/>
  </w:num>
  <w:num w:numId="26">
    <w:abstractNumId w:val="24"/>
  </w:num>
  <w:num w:numId="27">
    <w:abstractNumId w:val="4"/>
  </w:num>
  <w:num w:numId="28">
    <w:abstractNumId w:val="2"/>
  </w:num>
  <w:num w:numId="29">
    <w:abstractNumId w:val="25"/>
  </w:num>
  <w:num w:numId="30">
    <w:abstractNumId w:val="22"/>
  </w:num>
  <w:num w:numId="31">
    <w:abstractNumId w:val="17"/>
  </w:num>
  <w:num w:numId="32">
    <w:abstractNumId w:val="13"/>
  </w:num>
  <w:num w:numId="33">
    <w:abstractNumId w:val="6"/>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0281C"/>
    <w:rsid w:val="00002FD6"/>
    <w:rsid w:val="000110B4"/>
    <w:rsid w:val="00034A19"/>
    <w:rsid w:val="000376C5"/>
    <w:rsid w:val="00057533"/>
    <w:rsid w:val="00062556"/>
    <w:rsid w:val="000707F6"/>
    <w:rsid w:val="0007381A"/>
    <w:rsid w:val="0007587A"/>
    <w:rsid w:val="00080845"/>
    <w:rsid w:val="00081FFA"/>
    <w:rsid w:val="00084913"/>
    <w:rsid w:val="000A1D2A"/>
    <w:rsid w:val="000A1EC7"/>
    <w:rsid w:val="000A2AA8"/>
    <w:rsid w:val="000A4C98"/>
    <w:rsid w:val="000D3653"/>
    <w:rsid w:val="0010110F"/>
    <w:rsid w:val="00115E9E"/>
    <w:rsid w:val="00122036"/>
    <w:rsid w:val="001356DC"/>
    <w:rsid w:val="00137C09"/>
    <w:rsid w:val="00157B40"/>
    <w:rsid w:val="001607A6"/>
    <w:rsid w:val="00163D86"/>
    <w:rsid w:val="00180130"/>
    <w:rsid w:val="00194F78"/>
    <w:rsid w:val="001A6D96"/>
    <w:rsid w:val="001B0D94"/>
    <w:rsid w:val="001B3295"/>
    <w:rsid w:val="001B56E8"/>
    <w:rsid w:val="001C155C"/>
    <w:rsid w:val="001C7B73"/>
    <w:rsid w:val="001D16ED"/>
    <w:rsid w:val="001D1D8A"/>
    <w:rsid w:val="001D254A"/>
    <w:rsid w:val="001D2867"/>
    <w:rsid w:val="001E1B34"/>
    <w:rsid w:val="001F5444"/>
    <w:rsid w:val="00202EBE"/>
    <w:rsid w:val="00220C39"/>
    <w:rsid w:val="00231B92"/>
    <w:rsid w:val="00236472"/>
    <w:rsid w:val="00237903"/>
    <w:rsid w:val="00242A57"/>
    <w:rsid w:val="002440CD"/>
    <w:rsid w:val="0025248F"/>
    <w:rsid w:val="002651AA"/>
    <w:rsid w:val="00270445"/>
    <w:rsid w:val="00271640"/>
    <w:rsid w:val="00272F4C"/>
    <w:rsid w:val="00281B75"/>
    <w:rsid w:val="002913E9"/>
    <w:rsid w:val="00297B40"/>
    <w:rsid w:val="002A147F"/>
    <w:rsid w:val="002B6EBA"/>
    <w:rsid w:val="002C4B33"/>
    <w:rsid w:val="002C640C"/>
    <w:rsid w:val="002D323E"/>
    <w:rsid w:val="002D36A4"/>
    <w:rsid w:val="002D4546"/>
    <w:rsid w:val="002E1033"/>
    <w:rsid w:val="002E2CC7"/>
    <w:rsid w:val="002F6300"/>
    <w:rsid w:val="002F6C1D"/>
    <w:rsid w:val="00301144"/>
    <w:rsid w:val="003067D5"/>
    <w:rsid w:val="0031465D"/>
    <w:rsid w:val="00315E01"/>
    <w:rsid w:val="00316A9E"/>
    <w:rsid w:val="003223C7"/>
    <w:rsid w:val="003260F3"/>
    <w:rsid w:val="00344069"/>
    <w:rsid w:val="003449ED"/>
    <w:rsid w:val="00344D3D"/>
    <w:rsid w:val="00347F6A"/>
    <w:rsid w:val="00363EF0"/>
    <w:rsid w:val="003640E7"/>
    <w:rsid w:val="0036649E"/>
    <w:rsid w:val="003674BF"/>
    <w:rsid w:val="00372513"/>
    <w:rsid w:val="00374B80"/>
    <w:rsid w:val="00384908"/>
    <w:rsid w:val="00391128"/>
    <w:rsid w:val="003A205B"/>
    <w:rsid w:val="003A2D86"/>
    <w:rsid w:val="003D0562"/>
    <w:rsid w:val="003D1E8F"/>
    <w:rsid w:val="003D5BFB"/>
    <w:rsid w:val="003D797B"/>
    <w:rsid w:val="003E04B9"/>
    <w:rsid w:val="0040262F"/>
    <w:rsid w:val="0041360D"/>
    <w:rsid w:val="00426352"/>
    <w:rsid w:val="00446137"/>
    <w:rsid w:val="004509C2"/>
    <w:rsid w:val="004519BC"/>
    <w:rsid w:val="00451A9E"/>
    <w:rsid w:val="004700CA"/>
    <w:rsid w:val="00477DC1"/>
    <w:rsid w:val="004874F2"/>
    <w:rsid w:val="004B1844"/>
    <w:rsid w:val="004D024C"/>
    <w:rsid w:val="004D34CF"/>
    <w:rsid w:val="004E1F3D"/>
    <w:rsid w:val="004E5483"/>
    <w:rsid w:val="005077B4"/>
    <w:rsid w:val="00510263"/>
    <w:rsid w:val="00524C8C"/>
    <w:rsid w:val="00540EE6"/>
    <w:rsid w:val="00546903"/>
    <w:rsid w:val="00552F88"/>
    <w:rsid w:val="0055605A"/>
    <w:rsid w:val="00563198"/>
    <w:rsid w:val="00567E5A"/>
    <w:rsid w:val="00572067"/>
    <w:rsid w:val="00572A56"/>
    <w:rsid w:val="00577D4F"/>
    <w:rsid w:val="00580BA8"/>
    <w:rsid w:val="00592F13"/>
    <w:rsid w:val="005941D9"/>
    <w:rsid w:val="00594336"/>
    <w:rsid w:val="005A04A7"/>
    <w:rsid w:val="005A42C0"/>
    <w:rsid w:val="005A595B"/>
    <w:rsid w:val="005A7FDD"/>
    <w:rsid w:val="005B0BA6"/>
    <w:rsid w:val="005B1117"/>
    <w:rsid w:val="005B6EDC"/>
    <w:rsid w:val="005E1636"/>
    <w:rsid w:val="005E2646"/>
    <w:rsid w:val="005E6BAA"/>
    <w:rsid w:val="005F1C01"/>
    <w:rsid w:val="00604303"/>
    <w:rsid w:val="0060796E"/>
    <w:rsid w:val="00646BAA"/>
    <w:rsid w:val="00650D34"/>
    <w:rsid w:val="006536B1"/>
    <w:rsid w:val="00660D57"/>
    <w:rsid w:val="00671E73"/>
    <w:rsid w:val="0068420B"/>
    <w:rsid w:val="00696151"/>
    <w:rsid w:val="00697136"/>
    <w:rsid w:val="006C43D9"/>
    <w:rsid w:val="006E34CB"/>
    <w:rsid w:val="006E7131"/>
    <w:rsid w:val="006F36A0"/>
    <w:rsid w:val="006F7800"/>
    <w:rsid w:val="007134E7"/>
    <w:rsid w:val="00714BC2"/>
    <w:rsid w:val="00725630"/>
    <w:rsid w:val="00727007"/>
    <w:rsid w:val="0073493C"/>
    <w:rsid w:val="00734D15"/>
    <w:rsid w:val="007567B0"/>
    <w:rsid w:val="00760600"/>
    <w:rsid w:val="00764AD2"/>
    <w:rsid w:val="00765711"/>
    <w:rsid w:val="007678B4"/>
    <w:rsid w:val="007737B0"/>
    <w:rsid w:val="007743E5"/>
    <w:rsid w:val="00776DA8"/>
    <w:rsid w:val="00784224"/>
    <w:rsid w:val="00794587"/>
    <w:rsid w:val="0079498C"/>
    <w:rsid w:val="00795D0A"/>
    <w:rsid w:val="00795FD4"/>
    <w:rsid w:val="007A2948"/>
    <w:rsid w:val="007A38C4"/>
    <w:rsid w:val="007A571D"/>
    <w:rsid w:val="007A6052"/>
    <w:rsid w:val="007B16F4"/>
    <w:rsid w:val="007C5ED4"/>
    <w:rsid w:val="007D7F88"/>
    <w:rsid w:val="007E01A4"/>
    <w:rsid w:val="007E0AB8"/>
    <w:rsid w:val="007E4552"/>
    <w:rsid w:val="008103A1"/>
    <w:rsid w:val="00812B26"/>
    <w:rsid w:val="00817482"/>
    <w:rsid w:val="00824178"/>
    <w:rsid w:val="00833EAE"/>
    <w:rsid w:val="0084344D"/>
    <w:rsid w:val="008436AF"/>
    <w:rsid w:val="008509AC"/>
    <w:rsid w:val="00862F0C"/>
    <w:rsid w:val="0086701D"/>
    <w:rsid w:val="00871F29"/>
    <w:rsid w:val="00886A70"/>
    <w:rsid w:val="00897030"/>
    <w:rsid w:val="008A2BA4"/>
    <w:rsid w:val="008A2BE1"/>
    <w:rsid w:val="008D116A"/>
    <w:rsid w:val="008F1019"/>
    <w:rsid w:val="008F2E56"/>
    <w:rsid w:val="009021A0"/>
    <w:rsid w:val="009073EE"/>
    <w:rsid w:val="00912719"/>
    <w:rsid w:val="009136C6"/>
    <w:rsid w:val="00915F80"/>
    <w:rsid w:val="0091625E"/>
    <w:rsid w:val="00917B49"/>
    <w:rsid w:val="009230BB"/>
    <w:rsid w:val="00927125"/>
    <w:rsid w:val="00931099"/>
    <w:rsid w:val="009316C8"/>
    <w:rsid w:val="0094226F"/>
    <w:rsid w:val="00942515"/>
    <w:rsid w:val="00944BDF"/>
    <w:rsid w:val="00950C26"/>
    <w:rsid w:val="00952F9D"/>
    <w:rsid w:val="009570D7"/>
    <w:rsid w:val="009579B0"/>
    <w:rsid w:val="00957EFA"/>
    <w:rsid w:val="0096338D"/>
    <w:rsid w:val="0098446F"/>
    <w:rsid w:val="0098547D"/>
    <w:rsid w:val="009859E6"/>
    <w:rsid w:val="009A0437"/>
    <w:rsid w:val="009A062A"/>
    <w:rsid w:val="009A4248"/>
    <w:rsid w:val="009A4775"/>
    <w:rsid w:val="009A63D4"/>
    <w:rsid w:val="009B2F79"/>
    <w:rsid w:val="009B54A5"/>
    <w:rsid w:val="009C1324"/>
    <w:rsid w:val="009C3B9B"/>
    <w:rsid w:val="009D23B7"/>
    <w:rsid w:val="009E4BCB"/>
    <w:rsid w:val="009E6202"/>
    <w:rsid w:val="009F02F9"/>
    <w:rsid w:val="009F6A77"/>
    <w:rsid w:val="009F71C9"/>
    <w:rsid w:val="00A057A7"/>
    <w:rsid w:val="00A060C2"/>
    <w:rsid w:val="00A25F39"/>
    <w:rsid w:val="00A33BB5"/>
    <w:rsid w:val="00A61D13"/>
    <w:rsid w:val="00A6238C"/>
    <w:rsid w:val="00A629C0"/>
    <w:rsid w:val="00A63B84"/>
    <w:rsid w:val="00A71BFB"/>
    <w:rsid w:val="00A76BD4"/>
    <w:rsid w:val="00A84892"/>
    <w:rsid w:val="00AB1F3B"/>
    <w:rsid w:val="00AB7E31"/>
    <w:rsid w:val="00AC1219"/>
    <w:rsid w:val="00AC2C9F"/>
    <w:rsid w:val="00AD3173"/>
    <w:rsid w:val="00AD48CA"/>
    <w:rsid w:val="00AD5417"/>
    <w:rsid w:val="00AE2026"/>
    <w:rsid w:val="00AE4CB3"/>
    <w:rsid w:val="00AE67F0"/>
    <w:rsid w:val="00AF0214"/>
    <w:rsid w:val="00B15AF9"/>
    <w:rsid w:val="00B2698B"/>
    <w:rsid w:val="00B31F0F"/>
    <w:rsid w:val="00B32116"/>
    <w:rsid w:val="00B36361"/>
    <w:rsid w:val="00B37060"/>
    <w:rsid w:val="00B3714E"/>
    <w:rsid w:val="00B554C9"/>
    <w:rsid w:val="00B60D2D"/>
    <w:rsid w:val="00B71A1B"/>
    <w:rsid w:val="00B76D09"/>
    <w:rsid w:val="00B833DC"/>
    <w:rsid w:val="00B86E8C"/>
    <w:rsid w:val="00B91D9A"/>
    <w:rsid w:val="00B950CB"/>
    <w:rsid w:val="00BB03C3"/>
    <w:rsid w:val="00BC16D1"/>
    <w:rsid w:val="00BD32F1"/>
    <w:rsid w:val="00BD3696"/>
    <w:rsid w:val="00BF199F"/>
    <w:rsid w:val="00C00DCB"/>
    <w:rsid w:val="00C02ECF"/>
    <w:rsid w:val="00C07C25"/>
    <w:rsid w:val="00C14521"/>
    <w:rsid w:val="00C15612"/>
    <w:rsid w:val="00C17E8A"/>
    <w:rsid w:val="00C246AE"/>
    <w:rsid w:val="00C6103D"/>
    <w:rsid w:val="00C725ED"/>
    <w:rsid w:val="00C74EAA"/>
    <w:rsid w:val="00C750EE"/>
    <w:rsid w:val="00C84096"/>
    <w:rsid w:val="00C91CB4"/>
    <w:rsid w:val="00C94BA4"/>
    <w:rsid w:val="00CB0BB0"/>
    <w:rsid w:val="00CB2E86"/>
    <w:rsid w:val="00CC1EA0"/>
    <w:rsid w:val="00CD0568"/>
    <w:rsid w:val="00D019E6"/>
    <w:rsid w:val="00D021FE"/>
    <w:rsid w:val="00D1694E"/>
    <w:rsid w:val="00D22275"/>
    <w:rsid w:val="00D33756"/>
    <w:rsid w:val="00D33B13"/>
    <w:rsid w:val="00D40F95"/>
    <w:rsid w:val="00D47F72"/>
    <w:rsid w:val="00D5463B"/>
    <w:rsid w:val="00D57970"/>
    <w:rsid w:val="00D610D9"/>
    <w:rsid w:val="00D65F6C"/>
    <w:rsid w:val="00D7476D"/>
    <w:rsid w:val="00D764C6"/>
    <w:rsid w:val="00D855C1"/>
    <w:rsid w:val="00D867C3"/>
    <w:rsid w:val="00D92A3E"/>
    <w:rsid w:val="00D95508"/>
    <w:rsid w:val="00DA639B"/>
    <w:rsid w:val="00DC21A0"/>
    <w:rsid w:val="00DD1F62"/>
    <w:rsid w:val="00DD7CD9"/>
    <w:rsid w:val="00DE1D55"/>
    <w:rsid w:val="00DF1F52"/>
    <w:rsid w:val="00E01593"/>
    <w:rsid w:val="00E10E02"/>
    <w:rsid w:val="00E113F9"/>
    <w:rsid w:val="00E3358F"/>
    <w:rsid w:val="00E4394A"/>
    <w:rsid w:val="00E5277D"/>
    <w:rsid w:val="00E57527"/>
    <w:rsid w:val="00E66DC3"/>
    <w:rsid w:val="00E67D50"/>
    <w:rsid w:val="00E80209"/>
    <w:rsid w:val="00E8465E"/>
    <w:rsid w:val="00E908A4"/>
    <w:rsid w:val="00EB6D39"/>
    <w:rsid w:val="00EC43F2"/>
    <w:rsid w:val="00ED19AB"/>
    <w:rsid w:val="00ED436B"/>
    <w:rsid w:val="00EE112C"/>
    <w:rsid w:val="00F103E7"/>
    <w:rsid w:val="00F11117"/>
    <w:rsid w:val="00F27C33"/>
    <w:rsid w:val="00F41FAA"/>
    <w:rsid w:val="00F4234A"/>
    <w:rsid w:val="00F46474"/>
    <w:rsid w:val="00F46609"/>
    <w:rsid w:val="00F475E4"/>
    <w:rsid w:val="00F57F58"/>
    <w:rsid w:val="00F77486"/>
    <w:rsid w:val="00F866DE"/>
    <w:rsid w:val="00F919AD"/>
    <w:rsid w:val="00FA2FCB"/>
    <w:rsid w:val="00FA5867"/>
    <w:rsid w:val="00FA7C94"/>
    <w:rsid w:val="00FB0756"/>
    <w:rsid w:val="00FB601A"/>
    <w:rsid w:val="00FC0C20"/>
    <w:rsid w:val="00FD6258"/>
    <w:rsid w:val="00FE6223"/>
    <w:rsid w:val="54B10218"/>
    <w:rsid w:val="5538B706"/>
    <w:rsid w:val="7E2F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CC1EA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CC1EA0"/>
  </w:style>
  <w:style w:type="character" w:customStyle="1" w:styleId="eop">
    <w:name w:val="eop"/>
    <w:basedOn w:val="DefaultParagraphFont"/>
    <w:rsid w:val="00CC1EA0"/>
  </w:style>
  <w:style w:type="character" w:styleId="FollowedHyperlink">
    <w:name w:val="FollowedHyperlink"/>
    <w:basedOn w:val="DefaultParagraphFont"/>
    <w:uiPriority w:val="99"/>
    <w:semiHidden/>
    <w:unhideWhenUsed/>
    <w:rsid w:val="00002F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287">
      <w:bodyDiv w:val="1"/>
      <w:marLeft w:val="0"/>
      <w:marRight w:val="0"/>
      <w:marTop w:val="0"/>
      <w:marBottom w:val="0"/>
      <w:divBdr>
        <w:top w:val="none" w:sz="0" w:space="0" w:color="auto"/>
        <w:left w:val="none" w:sz="0" w:space="0" w:color="auto"/>
        <w:bottom w:val="none" w:sz="0" w:space="0" w:color="auto"/>
        <w:right w:val="none" w:sz="0" w:space="0" w:color="auto"/>
      </w:divBdr>
      <w:divsChild>
        <w:div w:id="1137334816">
          <w:marLeft w:val="0"/>
          <w:marRight w:val="0"/>
          <w:marTop w:val="0"/>
          <w:marBottom w:val="0"/>
          <w:divBdr>
            <w:top w:val="none" w:sz="0" w:space="0" w:color="auto"/>
            <w:left w:val="none" w:sz="0" w:space="0" w:color="auto"/>
            <w:bottom w:val="none" w:sz="0" w:space="0" w:color="auto"/>
            <w:right w:val="none" w:sz="0" w:space="0" w:color="auto"/>
          </w:divBdr>
        </w:div>
        <w:div w:id="816723207">
          <w:marLeft w:val="0"/>
          <w:marRight w:val="0"/>
          <w:marTop w:val="0"/>
          <w:marBottom w:val="0"/>
          <w:divBdr>
            <w:top w:val="none" w:sz="0" w:space="0" w:color="auto"/>
            <w:left w:val="none" w:sz="0" w:space="0" w:color="auto"/>
            <w:bottom w:val="none" w:sz="0" w:space="0" w:color="auto"/>
            <w:right w:val="none" w:sz="0" w:space="0" w:color="auto"/>
          </w:divBdr>
        </w:div>
        <w:div w:id="1817381159">
          <w:marLeft w:val="0"/>
          <w:marRight w:val="0"/>
          <w:marTop w:val="0"/>
          <w:marBottom w:val="0"/>
          <w:divBdr>
            <w:top w:val="none" w:sz="0" w:space="0" w:color="auto"/>
            <w:left w:val="none" w:sz="0" w:space="0" w:color="auto"/>
            <w:bottom w:val="none" w:sz="0" w:space="0" w:color="auto"/>
            <w:right w:val="none" w:sz="0" w:space="0" w:color="auto"/>
          </w:divBdr>
        </w:div>
        <w:div w:id="827480801">
          <w:marLeft w:val="0"/>
          <w:marRight w:val="0"/>
          <w:marTop w:val="0"/>
          <w:marBottom w:val="0"/>
          <w:divBdr>
            <w:top w:val="none" w:sz="0" w:space="0" w:color="auto"/>
            <w:left w:val="none" w:sz="0" w:space="0" w:color="auto"/>
            <w:bottom w:val="none" w:sz="0" w:space="0" w:color="auto"/>
            <w:right w:val="none" w:sz="0" w:space="0" w:color="auto"/>
          </w:divBdr>
        </w:div>
        <w:div w:id="2146846583">
          <w:marLeft w:val="0"/>
          <w:marRight w:val="0"/>
          <w:marTop w:val="0"/>
          <w:marBottom w:val="0"/>
          <w:divBdr>
            <w:top w:val="none" w:sz="0" w:space="0" w:color="auto"/>
            <w:left w:val="none" w:sz="0" w:space="0" w:color="auto"/>
            <w:bottom w:val="none" w:sz="0" w:space="0" w:color="auto"/>
            <w:right w:val="none" w:sz="0" w:space="0" w:color="auto"/>
          </w:divBdr>
        </w:div>
        <w:div w:id="808790249">
          <w:marLeft w:val="0"/>
          <w:marRight w:val="0"/>
          <w:marTop w:val="0"/>
          <w:marBottom w:val="0"/>
          <w:divBdr>
            <w:top w:val="none" w:sz="0" w:space="0" w:color="auto"/>
            <w:left w:val="none" w:sz="0" w:space="0" w:color="auto"/>
            <w:bottom w:val="none" w:sz="0" w:space="0" w:color="auto"/>
            <w:right w:val="none" w:sz="0" w:space="0" w:color="auto"/>
          </w:divBdr>
        </w:div>
        <w:div w:id="424544672">
          <w:marLeft w:val="0"/>
          <w:marRight w:val="0"/>
          <w:marTop w:val="0"/>
          <w:marBottom w:val="0"/>
          <w:divBdr>
            <w:top w:val="none" w:sz="0" w:space="0" w:color="auto"/>
            <w:left w:val="none" w:sz="0" w:space="0" w:color="auto"/>
            <w:bottom w:val="none" w:sz="0" w:space="0" w:color="auto"/>
            <w:right w:val="none" w:sz="0" w:space="0" w:color="auto"/>
          </w:divBdr>
        </w:div>
        <w:div w:id="1094208876">
          <w:marLeft w:val="0"/>
          <w:marRight w:val="0"/>
          <w:marTop w:val="0"/>
          <w:marBottom w:val="0"/>
          <w:divBdr>
            <w:top w:val="none" w:sz="0" w:space="0" w:color="auto"/>
            <w:left w:val="none" w:sz="0" w:space="0" w:color="auto"/>
            <w:bottom w:val="none" w:sz="0" w:space="0" w:color="auto"/>
            <w:right w:val="none" w:sz="0" w:space="0" w:color="auto"/>
          </w:divBdr>
        </w:div>
        <w:div w:id="994451377">
          <w:marLeft w:val="0"/>
          <w:marRight w:val="0"/>
          <w:marTop w:val="0"/>
          <w:marBottom w:val="0"/>
          <w:divBdr>
            <w:top w:val="none" w:sz="0" w:space="0" w:color="auto"/>
            <w:left w:val="none" w:sz="0" w:space="0" w:color="auto"/>
            <w:bottom w:val="none" w:sz="0" w:space="0" w:color="auto"/>
            <w:right w:val="none" w:sz="0" w:space="0" w:color="auto"/>
          </w:divBdr>
        </w:div>
        <w:div w:id="1226650088">
          <w:marLeft w:val="0"/>
          <w:marRight w:val="0"/>
          <w:marTop w:val="0"/>
          <w:marBottom w:val="0"/>
          <w:divBdr>
            <w:top w:val="none" w:sz="0" w:space="0" w:color="auto"/>
            <w:left w:val="none" w:sz="0" w:space="0" w:color="auto"/>
            <w:bottom w:val="none" w:sz="0" w:space="0" w:color="auto"/>
            <w:right w:val="none" w:sz="0" w:space="0" w:color="auto"/>
          </w:divBdr>
        </w:div>
        <w:div w:id="678967251">
          <w:marLeft w:val="0"/>
          <w:marRight w:val="0"/>
          <w:marTop w:val="0"/>
          <w:marBottom w:val="0"/>
          <w:divBdr>
            <w:top w:val="none" w:sz="0" w:space="0" w:color="auto"/>
            <w:left w:val="none" w:sz="0" w:space="0" w:color="auto"/>
            <w:bottom w:val="none" w:sz="0" w:space="0" w:color="auto"/>
            <w:right w:val="none" w:sz="0" w:space="0" w:color="auto"/>
          </w:divBdr>
        </w:div>
        <w:div w:id="716440422">
          <w:marLeft w:val="0"/>
          <w:marRight w:val="0"/>
          <w:marTop w:val="0"/>
          <w:marBottom w:val="0"/>
          <w:divBdr>
            <w:top w:val="none" w:sz="0" w:space="0" w:color="auto"/>
            <w:left w:val="none" w:sz="0" w:space="0" w:color="auto"/>
            <w:bottom w:val="none" w:sz="0" w:space="0" w:color="auto"/>
            <w:right w:val="none" w:sz="0" w:space="0" w:color="auto"/>
          </w:divBdr>
        </w:div>
        <w:div w:id="1510754603">
          <w:marLeft w:val="0"/>
          <w:marRight w:val="0"/>
          <w:marTop w:val="0"/>
          <w:marBottom w:val="0"/>
          <w:divBdr>
            <w:top w:val="none" w:sz="0" w:space="0" w:color="auto"/>
            <w:left w:val="none" w:sz="0" w:space="0" w:color="auto"/>
            <w:bottom w:val="none" w:sz="0" w:space="0" w:color="auto"/>
            <w:right w:val="none" w:sz="0" w:space="0" w:color="auto"/>
          </w:divBdr>
        </w:div>
        <w:div w:id="497616879">
          <w:marLeft w:val="0"/>
          <w:marRight w:val="0"/>
          <w:marTop w:val="0"/>
          <w:marBottom w:val="0"/>
          <w:divBdr>
            <w:top w:val="none" w:sz="0" w:space="0" w:color="auto"/>
            <w:left w:val="none" w:sz="0" w:space="0" w:color="auto"/>
            <w:bottom w:val="none" w:sz="0" w:space="0" w:color="auto"/>
            <w:right w:val="none" w:sz="0" w:space="0" w:color="auto"/>
          </w:divBdr>
        </w:div>
        <w:div w:id="1538353975">
          <w:marLeft w:val="0"/>
          <w:marRight w:val="0"/>
          <w:marTop w:val="0"/>
          <w:marBottom w:val="0"/>
          <w:divBdr>
            <w:top w:val="none" w:sz="0" w:space="0" w:color="auto"/>
            <w:left w:val="none" w:sz="0" w:space="0" w:color="auto"/>
            <w:bottom w:val="none" w:sz="0" w:space="0" w:color="auto"/>
            <w:right w:val="none" w:sz="0" w:space="0" w:color="auto"/>
          </w:divBdr>
        </w:div>
        <w:div w:id="1207715389">
          <w:marLeft w:val="0"/>
          <w:marRight w:val="0"/>
          <w:marTop w:val="0"/>
          <w:marBottom w:val="0"/>
          <w:divBdr>
            <w:top w:val="none" w:sz="0" w:space="0" w:color="auto"/>
            <w:left w:val="none" w:sz="0" w:space="0" w:color="auto"/>
            <w:bottom w:val="none" w:sz="0" w:space="0" w:color="auto"/>
            <w:right w:val="none" w:sz="0" w:space="0" w:color="auto"/>
          </w:divBdr>
        </w:div>
        <w:div w:id="990013886">
          <w:marLeft w:val="0"/>
          <w:marRight w:val="0"/>
          <w:marTop w:val="0"/>
          <w:marBottom w:val="0"/>
          <w:divBdr>
            <w:top w:val="none" w:sz="0" w:space="0" w:color="auto"/>
            <w:left w:val="none" w:sz="0" w:space="0" w:color="auto"/>
            <w:bottom w:val="none" w:sz="0" w:space="0" w:color="auto"/>
            <w:right w:val="none" w:sz="0" w:space="0" w:color="auto"/>
          </w:divBdr>
        </w:div>
        <w:div w:id="1388142107">
          <w:marLeft w:val="0"/>
          <w:marRight w:val="0"/>
          <w:marTop w:val="0"/>
          <w:marBottom w:val="0"/>
          <w:divBdr>
            <w:top w:val="none" w:sz="0" w:space="0" w:color="auto"/>
            <w:left w:val="none" w:sz="0" w:space="0" w:color="auto"/>
            <w:bottom w:val="none" w:sz="0" w:space="0" w:color="auto"/>
            <w:right w:val="none" w:sz="0" w:space="0" w:color="auto"/>
          </w:divBdr>
        </w:div>
        <w:div w:id="1270966002">
          <w:marLeft w:val="0"/>
          <w:marRight w:val="0"/>
          <w:marTop w:val="0"/>
          <w:marBottom w:val="0"/>
          <w:divBdr>
            <w:top w:val="none" w:sz="0" w:space="0" w:color="auto"/>
            <w:left w:val="none" w:sz="0" w:space="0" w:color="auto"/>
            <w:bottom w:val="none" w:sz="0" w:space="0" w:color="auto"/>
            <w:right w:val="none" w:sz="0" w:space="0" w:color="auto"/>
          </w:divBdr>
        </w:div>
        <w:div w:id="1969432810">
          <w:marLeft w:val="0"/>
          <w:marRight w:val="0"/>
          <w:marTop w:val="0"/>
          <w:marBottom w:val="0"/>
          <w:divBdr>
            <w:top w:val="none" w:sz="0" w:space="0" w:color="auto"/>
            <w:left w:val="none" w:sz="0" w:space="0" w:color="auto"/>
            <w:bottom w:val="none" w:sz="0" w:space="0" w:color="auto"/>
            <w:right w:val="none" w:sz="0" w:space="0" w:color="auto"/>
          </w:divBdr>
        </w:div>
        <w:div w:id="1048450616">
          <w:marLeft w:val="0"/>
          <w:marRight w:val="0"/>
          <w:marTop w:val="0"/>
          <w:marBottom w:val="0"/>
          <w:divBdr>
            <w:top w:val="none" w:sz="0" w:space="0" w:color="auto"/>
            <w:left w:val="none" w:sz="0" w:space="0" w:color="auto"/>
            <w:bottom w:val="none" w:sz="0" w:space="0" w:color="auto"/>
            <w:right w:val="none" w:sz="0" w:space="0" w:color="auto"/>
          </w:divBdr>
        </w:div>
        <w:div w:id="1850678151">
          <w:marLeft w:val="0"/>
          <w:marRight w:val="0"/>
          <w:marTop w:val="0"/>
          <w:marBottom w:val="0"/>
          <w:divBdr>
            <w:top w:val="none" w:sz="0" w:space="0" w:color="auto"/>
            <w:left w:val="none" w:sz="0" w:space="0" w:color="auto"/>
            <w:bottom w:val="none" w:sz="0" w:space="0" w:color="auto"/>
            <w:right w:val="none" w:sz="0" w:space="0" w:color="auto"/>
          </w:divBdr>
        </w:div>
        <w:div w:id="511116546">
          <w:marLeft w:val="0"/>
          <w:marRight w:val="0"/>
          <w:marTop w:val="0"/>
          <w:marBottom w:val="0"/>
          <w:divBdr>
            <w:top w:val="none" w:sz="0" w:space="0" w:color="auto"/>
            <w:left w:val="none" w:sz="0" w:space="0" w:color="auto"/>
            <w:bottom w:val="none" w:sz="0" w:space="0" w:color="auto"/>
            <w:right w:val="none" w:sz="0" w:space="0" w:color="auto"/>
          </w:divBdr>
        </w:div>
        <w:div w:id="968365639">
          <w:marLeft w:val="0"/>
          <w:marRight w:val="0"/>
          <w:marTop w:val="0"/>
          <w:marBottom w:val="0"/>
          <w:divBdr>
            <w:top w:val="none" w:sz="0" w:space="0" w:color="auto"/>
            <w:left w:val="none" w:sz="0" w:space="0" w:color="auto"/>
            <w:bottom w:val="none" w:sz="0" w:space="0" w:color="auto"/>
            <w:right w:val="none" w:sz="0" w:space="0" w:color="auto"/>
          </w:divBdr>
        </w:div>
        <w:div w:id="754546978">
          <w:marLeft w:val="0"/>
          <w:marRight w:val="0"/>
          <w:marTop w:val="0"/>
          <w:marBottom w:val="0"/>
          <w:divBdr>
            <w:top w:val="none" w:sz="0" w:space="0" w:color="auto"/>
            <w:left w:val="none" w:sz="0" w:space="0" w:color="auto"/>
            <w:bottom w:val="none" w:sz="0" w:space="0" w:color="auto"/>
            <w:right w:val="none" w:sz="0" w:space="0" w:color="auto"/>
          </w:divBdr>
        </w:div>
        <w:div w:id="1024593475">
          <w:marLeft w:val="0"/>
          <w:marRight w:val="0"/>
          <w:marTop w:val="0"/>
          <w:marBottom w:val="0"/>
          <w:divBdr>
            <w:top w:val="none" w:sz="0" w:space="0" w:color="auto"/>
            <w:left w:val="none" w:sz="0" w:space="0" w:color="auto"/>
            <w:bottom w:val="none" w:sz="0" w:space="0" w:color="auto"/>
            <w:right w:val="none" w:sz="0" w:space="0" w:color="auto"/>
          </w:divBdr>
        </w:div>
        <w:div w:id="1033000036">
          <w:marLeft w:val="0"/>
          <w:marRight w:val="0"/>
          <w:marTop w:val="0"/>
          <w:marBottom w:val="0"/>
          <w:divBdr>
            <w:top w:val="none" w:sz="0" w:space="0" w:color="auto"/>
            <w:left w:val="none" w:sz="0" w:space="0" w:color="auto"/>
            <w:bottom w:val="none" w:sz="0" w:space="0" w:color="auto"/>
            <w:right w:val="none" w:sz="0" w:space="0" w:color="auto"/>
          </w:divBdr>
        </w:div>
        <w:div w:id="623005304">
          <w:marLeft w:val="0"/>
          <w:marRight w:val="0"/>
          <w:marTop w:val="0"/>
          <w:marBottom w:val="0"/>
          <w:divBdr>
            <w:top w:val="none" w:sz="0" w:space="0" w:color="auto"/>
            <w:left w:val="none" w:sz="0" w:space="0" w:color="auto"/>
            <w:bottom w:val="none" w:sz="0" w:space="0" w:color="auto"/>
            <w:right w:val="none" w:sz="0" w:space="0" w:color="auto"/>
          </w:divBdr>
        </w:div>
        <w:div w:id="19548885">
          <w:marLeft w:val="0"/>
          <w:marRight w:val="0"/>
          <w:marTop w:val="0"/>
          <w:marBottom w:val="0"/>
          <w:divBdr>
            <w:top w:val="none" w:sz="0" w:space="0" w:color="auto"/>
            <w:left w:val="none" w:sz="0" w:space="0" w:color="auto"/>
            <w:bottom w:val="none" w:sz="0" w:space="0" w:color="auto"/>
            <w:right w:val="none" w:sz="0" w:space="0" w:color="auto"/>
          </w:divBdr>
        </w:div>
        <w:div w:id="1749418291">
          <w:marLeft w:val="0"/>
          <w:marRight w:val="0"/>
          <w:marTop w:val="0"/>
          <w:marBottom w:val="0"/>
          <w:divBdr>
            <w:top w:val="none" w:sz="0" w:space="0" w:color="auto"/>
            <w:left w:val="none" w:sz="0" w:space="0" w:color="auto"/>
            <w:bottom w:val="none" w:sz="0" w:space="0" w:color="auto"/>
            <w:right w:val="none" w:sz="0" w:space="0" w:color="auto"/>
          </w:divBdr>
        </w:div>
        <w:div w:id="61417682">
          <w:marLeft w:val="0"/>
          <w:marRight w:val="0"/>
          <w:marTop w:val="0"/>
          <w:marBottom w:val="0"/>
          <w:divBdr>
            <w:top w:val="none" w:sz="0" w:space="0" w:color="auto"/>
            <w:left w:val="none" w:sz="0" w:space="0" w:color="auto"/>
            <w:bottom w:val="none" w:sz="0" w:space="0" w:color="auto"/>
            <w:right w:val="none" w:sz="0" w:space="0" w:color="auto"/>
          </w:divBdr>
        </w:div>
      </w:divsChild>
    </w:div>
    <w:div w:id="470249387">
      <w:bodyDiv w:val="1"/>
      <w:marLeft w:val="0"/>
      <w:marRight w:val="0"/>
      <w:marTop w:val="0"/>
      <w:marBottom w:val="0"/>
      <w:divBdr>
        <w:top w:val="none" w:sz="0" w:space="0" w:color="auto"/>
        <w:left w:val="none" w:sz="0" w:space="0" w:color="auto"/>
        <w:bottom w:val="none" w:sz="0" w:space="0" w:color="auto"/>
        <w:right w:val="none" w:sz="0" w:space="0" w:color="auto"/>
      </w:divBdr>
      <w:divsChild>
        <w:div w:id="902257335">
          <w:marLeft w:val="0"/>
          <w:marRight w:val="0"/>
          <w:marTop w:val="0"/>
          <w:marBottom w:val="0"/>
          <w:divBdr>
            <w:top w:val="none" w:sz="0" w:space="0" w:color="auto"/>
            <w:left w:val="none" w:sz="0" w:space="0" w:color="auto"/>
            <w:bottom w:val="none" w:sz="0" w:space="0" w:color="auto"/>
            <w:right w:val="none" w:sz="0" w:space="0" w:color="auto"/>
          </w:divBdr>
        </w:div>
        <w:div w:id="1222524921">
          <w:marLeft w:val="0"/>
          <w:marRight w:val="0"/>
          <w:marTop w:val="0"/>
          <w:marBottom w:val="0"/>
          <w:divBdr>
            <w:top w:val="none" w:sz="0" w:space="0" w:color="auto"/>
            <w:left w:val="none" w:sz="0" w:space="0" w:color="auto"/>
            <w:bottom w:val="none" w:sz="0" w:space="0" w:color="auto"/>
            <w:right w:val="none" w:sz="0" w:space="0" w:color="auto"/>
          </w:divBdr>
        </w:div>
        <w:div w:id="1364398593">
          <w:marLeft w:val="0"/>
          <w:marRight w:val="0"/>
          <w:marTop w:val="0"/>
          <w:marBottom w:val="0"/>
          <w:divBdr>
            <w:top w:val="none" w:sz="0" w:space="0" w:color="auto"/>
            <w:left w:val="none" w:sz="0" w:space="0" w:color="auto"/>
            <w:bottom w:val="none" w:sz="0" w:space="0" w:color="auto"/>
            <w:right w:val="none" w:sz="0" w:space="0" w:color="auto"/>
          </w:divBdr>
        </w:div>
        <w:div w:id="1271278901">
          <w:marLeft w:val="0"/>
          <w:marRight w:val="0"/>
          <w:marTop w:val="0"/>
          <w:marBottom w:val="0"/>
          <w:divBdr>
            <w:top w:val="none" w:sz="0" w:space="0" w:color="auto"/>
            <w:left w:val="none" w:sz="0" w:space="0" w:color="auto"/>
            <w:bottom w:val="none" w:sz="0" w:space="0" w:color="auto"/>
            <w:right w:val="none" w:sz="0" w:space="0" w:color="auto"/>
          </w:divBdr>
        </w:div>
        <w:div w:id="1575042414">
          <w:marLeft w:val="0"/>
          <w:marRight w:val="0"/>
          <w:marTop w:val="0"/>
          <w:marBottom w:val="0"/>
          <w:divBdr>
            <w:top w:val="none" w:sz="0" w:space="0" w:color="auto"/>
            <w:left w:val="none" w:sz="0" w:space="0" w:color="auto"/>
            <w:bottom w:val="none" w:sz="0" w:space="0" w:color="auto"/>
            <w:right w:val="none" w:sz="0" w:space="0" w:color="auto"/>
          </w:divBdr>
        </w:div>
        <w:div w:id="891427087">
          <w:marLeft w:val="0"/>
          <w:marRight w:val="0"/>
          <w:marTop w:val="0"/>
          <w:marBottom w:val="0"/>
          <w:divBdr>
            <w:top w:val="none" w:sz="0" w:space="0" w:color="auto"/>
            <w:left w:val="none" w:sz="0" w:space="0" w:color="auto"/>
            <w:bottom w:val="none" w:sz="0" w:space="0" w:color="auto"/>
            <w:right w:val="none" w:sz="0" w:space="0" w:color="auto"/>
          </w:divBdr>
        </w:div>
        <w:div w:id="1941794928">
          <w:marLeft w:val="0"/>
          <w:marRight w:val="0"/>
          <w:marTop w:val="0"/>
          <w:marBottom w:val="0"/>
          <w:divBdr>
            <w:top w:val="none" w:sz="0" w:space="0" w:color="auto"/>
            <w:left w:val="none" w:sz="0" w:space="0" w:color="auto"/>
            <w:bottom w:val="none" w:sz="0" w:space="0" w:color="auto"/>
            <w:right w:val="none" w:sz="0" w:space="0" w:color="auto"/>
          </w:divBdr>
        </w:div>
        <w:div w:id="473253690">
          <w:marLeft w:val="0"/>
          <w:marRight w:val="0"/>
          <w:marTop w:val="0"/>
          <w:marBottom w:val="0"/>
          <w:divBdr>
            <w:top w:val="none" w:sz="0" w:space="0" w:color="auto"/>
            <w:left w:val="none" w:sz="0" w:space="0" w:color="auto"/>
            <w:bottom w:val="none" w:sz="0" w:space="0" w:color="auto"/>
            <w:right w:val="none" w:sz="0" w:space="0" w:color="auto"/>
          </w:divBdr>
        </w:div>
        <w:div w:id="699354078">
          <w:marLeft w:val="0"/>
          <w:marRight w:val="0"/>
          <w:marTop w:val="0"/>
          <w:marBottom w:val="0"/>
          <w:divBdr>
            <w:top w:val="none" w:sz="0" w:space="0" w:color="auto"/>
            <w:left w:val="none" w:sz="0" w:space="0" w:color="auto"/>
            <w:bottom w:val="none" w:sz="0" w:space="0" w:color="auto"/>
            <w:right w:val="none" w:sz="0" w:space="0" w:color="auto"/>
          </w:divBdr>
        </w:div>
        <w:div w:id="828641149">
          <w:marLeft w:val="0"/>
          <w:marRight w:val="0"/>
          <w:marTop w:val="0"/>
          <w:marBottom w:val="0"/>
          <w:divBdr>
            <w:top w:val="none" w:sz="0" w:space="0" w:color="auto"/>
            <w:left w:val="none" w:sz="0" w:space="0" w:color="auto"/>
            <w:bottom w:val="none" w:sz="0" w:space="0" w:color="auto"/>
            <w:right w:val="none" w:sz="0" w:space="0" w:color="auto"/>
          </w:divBdr>
        </w:div>
        <w:div w:id="692414825">
          <w:marLeft w:val="0"/>
          <w:marRight w:val="0"/>
          <w:marTop w:val="0"/>
          <w:marBottom w:val="0"/>
          <w:divBdr>
            <w:top w:val="none" w:sz="0" w:space="0" w:color="auto"/>
            <w:left w:val="none" w:sz="0" w:space="0" w:color="auto"/>
            <w:bottom w:val="none" w:sz="0" w:space="0" w:color="auto"/>
            <w:right w:val="none" w:sz="0" w:space="0" w:color="auto"/>
          </w:divBdr>
        </w:div>
        <w:div w:id="1982074871">
          <w:marLeft w:val="0"/>
          <w:marRight w:val="0"/>
          <w:marTop w:val="0"/>
          <w:marBottom w:val="0"/>
          <w:divBdr>
            <w:top w:val="none" w:sz="0" w:space="0" w:color="auto"/>
            <w:left w:val="none" w:sz="0" w:space="0" w:color="auto"/>
            <w:bottom w:val="none" w:sz="0" w:space="0" w:color="auto"/>
            <w:right w:val="none" w:sz="0" w:space="0" w:color="auto"/>
          </w:divBdr>
        </w:div>
        <w:div w:id="1319042">
          <w:marLeft w:val="0"/>
          <w:marRight w:val="0"/>
          <w:marTop w:val="0"/>
          <w:marBottom w:val="0"/>
          <w:divBdr>
            <w:top w:val="none" w:sz="0" w:space="0" w:color="auto"/>
            <w:left w:val="none" w:sz="0" w:space="0" w:color="auto"/>
            <w:bottom w:val="none" w:sz="0" w:space="0" w:color="auto"/>
            <w:right w:val="none" w:sz="0" w:space="0" w:color="auto"/>
          </w:divBdr>
        </w:div>
        <w:div w:id="939605541">
          <w:marLeft w:val="0"/>
          <w:marRight w:val="0"/>
          <w:marTop w:val="0"/>
          <w:marBottom w:val="0"/>
          <w:divBdr>
            <w:top w:val="none" w:sz="0" w:space="0" w:color="auto"/>
            <w:left w:val="none" w:sz="0" w:space="0" w:color="auto"/>
            <w:bottom w:val="none" w:sz="0" w:space="0" w:color="auto"/>
            <w:right w:val="none" w:sz="0" w:space="0" w:color="auto"/>
          </w:divBdr>
        </w:div>
        <w:div w:id="986931494">
          <w:marLeft w:val="0"/>
          <w:marRight w:val="0"/>
          <w:marTop w:val="0"/>
          <w:marBottom w:val="0"/>
          <w:divBdr>
            <w:top w:val="none" w:sz="0" w:space="0" w:color="auto"/>
            <w:left w:val="none" w:sz="0" w:space="0" w:color="auto"/>
            <w:bottom w:val="none" w:sz="0" w:space="0" w:color="auto"/>
            <w:right w:val="none" w:sz="0" w:space="0" w:color="auto"/>
          </w:divBdr>
        </w:div>
        <w:div w:id="307707312">
          <w:marLeft w:val="0"/>
          <w:marRight w:val="0"/>
          <w:marTop w:val="0"/>
          <w:marBottom w:val="0"/>
          <w:divBdr>
            <w:top w:val="none" w:sz="0" w:space="0" w:color="auto"/>
            <w:left w:val="none" w:sz="0" w:space="0" w:color="auto"/>
            <w:bottom w:val="none" w:sz="0" w:space="0" w:color="auto"/>
            <w:right w:val="none" w:sz="0" w:space="0" w:color="auto"/>
          </w:divBdr>
        </w:div>
        <w:div w:id="651906299">
          <w:marLeft w:val="0"/>
          <w:marRight w:val="0"/>
          <w:marTop w:val="0"/>
          <w:marBottom w:val="0"/>
          <w:divBdr>
            <w:top w:val="none" w:sz="0" w:space="0" w:color="auto"/>
            <w:left w:val="none" w:sz="0" w:space="0" w:color="auto"/>
            <w:bottom w:val="none" w:sz="0" w:space="0" w:color="auto"/>
            <w:right w:val="none" w:sz="0" w:space="0" w:color="auto"/>
          </w:divBdr>
        </w:div>
        <w:div w:id="1191649696">
          <w:marLeft w:val="0"/>
          <w:marRight w:val="0"/>
          <w:marTop w:val="0"/>
          <w:marBottom w:val="0"/>
          <w:divBdr>
            <w:top w:val="none" w:sz="0" w:space="0" w:color="auto"/>
            <w:left w:val="none" w:sz="0" w:space="0" w:color="auto"/>
            <w:bottom w:val="none" w:sz="0" w:space="0" w:color="auto"/>
            <w:right w:val="none" w:sz="0" w:space="0" w:color="auto"/>
          </w:divBdr>
        </w:div>
        <w:div w:id="39209524">
          <w:marLeft w:val="0"/>
          <w:marRight w:val="0"/>
          <w:marTop w:val="0"/>
          <w:marBottom w:val="0"/>
          <w:divBdr>
            <w:top w:val="none" w:sz="0" w:space="0" w:color="auto"/>
            <w:left w:val="none" w:sz="0" w:space="0" w:color="auto"/>
            <w:bottom w:val="none" w:sz="0" w:space="0" w:color="auto"/>
            <w:right w:val="none" w:sz="0" w:space="0" w:color="auto"/>
          </w:divBdr>
        </w:div>
        <w:div w:id="1186403920">
          <w:marLeft w:val="0"/>
          <w:marRight w:val="0"/>
          <w:marTop w:val="0"/>
          <w:marBottom w:val="0"/>
          <w:divBdr>
            <w:top w:val="none" w:sz="0" w:space="0" w:color="auto"/>
            <w:left w:val="none" w:sz="0" w:space="0" w:color="auto"/>
            <w:bottom w:val="none" w:sz="0" w:space="0" w:color="auto"/>
            <w:right w:val="none" w:sz="0" w:space="0" w:color="auto"/>
          </w:divBdr>
        </w:div>
        <w:div w:id="1997418658">
          <w:marLeft w:val="0"/>
          <w:marRight w:val="0"/>
          <w:marTop w:val="0"/>
          <w:marBottom w:val="0"/>
          <w:divBdr>
            <w:top w:val="none" w:sz="0" w:space="0" w:color="auto"/>
            <w:left w:val="none" w:sz="0" w:space="0" w:color="auto"/>
            <w:bottom w:val="none" w:sz="0" w:space="0" w:color="auto"/>
            <w:right w:val="none" w:sz="0" w:space="0" w:color="auto"/>
          </w:divBdr>
        </w:div>
        <w:div w:id="1328941800">
          <w:marLeft w:val="0"/>
          <w:marRight w:val="0"/>
          <w:marTop w:val="0"/>
          <w:marBottom w:val="0"/>
          <w:divBdr>
            <w:top w:val="none" w:sz="0" w:space="0" w:color="auto"/>
            <w:left w:val="none" w:sz="0" w:space="0" w:color="auto"/>
            <w:bottom w:val="none" w:sz="0" w:space="0" w:color="auto"/>
            <w:right w:val="none" w:sz="0" w:space="0" w:color="auto"/>
          </w:divBdr>
        </w:div>
        <w:div w:id="1943415478">
          <w:marLeft w:val="0"/>
          <w:marRight w:val="0"/>
          <w:marTop w:val="0"/>
          <w:marBottom w:val="0"/>
          <w:divBdr>
            <w:top w:val="none" w:sz="0" w:space="0" w:color="auto"/>
            <w:left w:val="none" w:sz="0" w:space="0" w:color="auto"/>
            <w:bottom w:val="none" w:sz="0" w:space="0" w:color="auto"/>
            <w:right w:val="none" w:sz="0" w:space="0" w:color="auto"/>
          </w:divBdr>
        </w:div>
        <w:div w:id="400753468">
          <w:marLeft w:val="0"/>
          <w:marRight w:val="0"/>
          <w:marTop w:val="0"/>
          <w:marBottom w:val="0"/>
          <w:divBdr>
            <w:top w:val="none" w:sz="0" w:space="0" w:color="auto"/>
            <w:left w:val="none" w:sz="0" w:space="0" w:color="auto"/>
            <w:bottom w:val="none" w:sz="0" w:space="0" w:color="auto"/>
            <w:right w:val="none" w:sz="0" w:space="0" w:color="auto"/>
          </w:divBdr>
        </w:div>
        <w:div w:id="735205530">
          <w:marLeft w:val="0"/>
          <w:marRight w:val="0"/>
          <w:marTop w:val="0"/>
          <w:marBottom w:val="0"/>
          <w:divBdr>
            <w:top w:val="none" w:sz="0" w:space="0" w:color="auto"/>
            <w:left w:val="none" w:sz="0" w:space="0" w:color="auto"/>
            <w:bottom w:val="none" w:sz="0" w:space="0" w:color="auto"/>
            <w:right w:val="none" w:sz="0" w:space="0" w:color="auto"/>
          </w:divBdr>
        </w:div>
        <w:div w:id="745998189">
          <w:marLeft w:val="0"/>
          <w:marRight w:val="0"/>
          <w:marTop w:val="0"/>
          <w:marBottom w:val="0"/>
          <w:divBdr>
            <w:top w:val="none" w:sz="0" w:space="0" w:color="auto"/>
            <w:left w:val="none" w:sz="0" w:space="0" w:color="auto"/>
            <w:bottom w:val="none" w:sz="0" w:space="0" w:color="auto"/>
            <w:right w:val="none" w:sz="0" w:space="0" w:color="auto"/>
          </w:divBdr>
        </w:div>
        <w:div w:id="1510176556">
          <w:marLeft w:val="0"/>
          <w:marRight w:val="0"/>
          <w:marTop w:val="0"/>
          <w:marBottom w:val="0"/>
          <w:divBdr>
            <w:top w:val="none" w:sz="0" w:space="0" w:color="auto"/>
            <w:left w:val="none" w:sz="0" w:space="0" w:color="auto"/>
            <w:bottom w:val="none" w:sz="0" w:space="0" w:color="auto"/>
            <w:right w:val="none" w:sz="0" w:space="0" w:color="auto"/>
          </w:divBdr>
        </w:div>
        <w:div w:id="57409810">
          <w:marLeft w:val="0"/>
          <w:marRight w:val="0"/>
          <w:marTop w:val="0"/>
          <w:marBottom w:val="0"/>
          <w:divBdr>
            <w:top w:val="none" w:sz="0" w:space="0" w:color="auto"/>
            <w:left w:val="none" w:sz="0" w:space="0" w:color="auto"/>
            <w:bottom w:val="none" w:sz="0" w:space="0" w:color="auto"/>
            <w:right w:val="none" w:sz="0" w:space="0" w:color="auto"/>
          </w:divBdr>
        </w:div>
        <w:div w:id="704254556">
          <w:marLeft w:val="0"/>
          <w:marRight w:val="0"/>
          <w:marTop w:val="0"/>
          <w:marBottom w:val="0"/>
          <w:divBdr>
            <w:top w:val="none" w:sz="0" w:space="0" w:color="auto"/>
            <w:left w:val="none" w:sz="0" w:space="0" w:color="auto"/>
            <w:bottom w:val="none" w:sz="0" w:space="0" w:color="auto"/>
            <w:right w:val="none" w:sz="0" w:space="0" w:color="auto"/>
          </w:divBdr>
        </w:div>
        <w:div w:id="1520312253">
          <w:marLeft w:val="0"/>
          <w:marRight w:val="0"/>
          <w:marTop w:val="0"/>
          <w:marBottom w:val="0"/>
          <w:divBdr>
            <w:top w:val="none" w:sz="0" w:space="0" w:color="auto"/>
            <w:left w:val="none" w:sz="0" w:space="0" w:color="auto"/>
            <w:bottom w:val="none" w:sz="0" w:space="0" w:color="auto"/>
            <w:right w:val="none" w:sz="0" w:space="0" w:color="auto"/>
          </w:divBdr>
        </w:div>
        <w:div w:id="403376563">
          <w:marLeft w:val="0"/>
          <w:marRight w:val="0"/>
          <w:marTop w:val="0"/>
          <w:marBottom w:val="0"/>
          <w:divBdr>
            <w:top w:val="none" w:sz="0" w:space="0" w:color="auto"/>
            <w:left w:val="none" w:sz="0" w:space="0" w:color="auto"/>
            <w:bottom w:val="none" w:sz="0" w:space="0" w:color="auto"/>
            <w:right w:val="none" w:sz="0" w:space="0" w:color="auto"/>
          </w:divBdr>
        </w:div>
      </w:divsChild>
    </w:div>
    <w:div w:id="503781753">
      <w:bodyDiv w:val="1"/>
      <w:marLeft w:val="0"/>
      <w:marRight w:val="0"/>
      <w:marTop w:val="0"/>
      <w:marBottom w:val="0"/>
      <w:divBdr>
        <w:top w:val="none" w:sz="0" w:space="0" w:color="auto"/>
        <w:left w:val="none" w:sz="0" w:space="0" w:color="auto"/>
        <w:bottom w:val="none" w:sz="0" w:space="0" w:color="auto"/>
        <w:right w:val="none" w:sz="0" w:space="0" w:color="auto"/>
      </w:divBdr>
      <w:divsChild>
        <w:div w:id="709038762">
          <w:marLeft w:val="0"/>
          <w:marRight w:val="0"/>
          <w:marTop w:val="0"/>
          <w:marBottom w:val="0"/>
          <w:divBdr>
            <w:top w:val="none" w:sz="0" w:space="0" w:color="auto"/>
            <w:left w:val="none" w:sz="0" w:space="0" w:color="auto"/>
            <w:bottom w:val="none" w:sz="0" w:space="0" w:color="auto"/>
            <w:right w:val="none" w:sz="0" w:space="0" w:color="auto"/>
          </w:divBdr>
        </w:div>
        <w:div w:id="432826620">
          <w:marLeft w:val="0"/>
          <w:marRight w:val="0"/>
          <w:marTop w:val="0"/>
          <w:marBottom w:val="0"/>
          <w:divBdr>
            <w:top w:val="none" w:sz="0" w:space="0" w:color="auto"/>
            <w:left w:val="none" w:sz="0" w:space="0" w:color="auto"/>
            <w:bottom w:val="none" w:sz="0" w:space="0" w:color="auto"/>
            <w:right w:val="none" w:sz="0" w:space="0" w:color="auto"/>
          </w:divBdr>
        </w:div>
        <w:div w:id="1093553328">
          <w:marLeft w:val="0"/>
          <w:marRight w:val="0"/>
          <w:marTop w:val="0"/>
          <w:marBottom w:val="0"/>
          <w:divBdr>
            <w:top w:val="none" w:sz="0" w:space="0" w:color="auto"/>
            <w:left w:val="none" w:sz="0" w:space="0" w:color="auto"/>
            <w:bottom w:val="none" w:sz="0" w:space="0" w:color="auto"/>
            <w:right w:val="none" w:sz="0" w:space="0" w:color="auto"/>
          </w:divBdr>
        </w:div>
      </w:divsChild>
    </w:div>
    <w:div w:id="1445222905">
      <w:bodyDiv w:val="1"/>
      <w:marLeft w:val="0"/>
      <w:marRight w:val="0"/>
      <w:marTop w:val="0"/>
      <w:marBottom w:val="0"/>
      <w:divBdr>
        <w:top w:val="none" w:sz="0" w:space="0" w:color="auto"/>
        <w:left w:val="none" w:sz="0" w:space="0" w:color="auto"/>
        <w:bottom w:val="none" w:sz="0" w:space="0" w:color="auto"/>
        <w:right w:val="none" w:sz="0" w:space="0" w:color="auto"/>
      </w:divBdr>
      <w:divsChild>
        <w:div w:id="296880772">
          <w:marLeft w:val="0"/>
          <w:marRight w:val="0"/>
          <w:marTop w:val="0"/>
          <w:marBottom w:val="0"/>
          <w:divBdr>
            <w:top w:val="none" w:sz="0" w:space="0" w:color="auto"/>
            <w:left w:val="none" w:sz="0" w:space="0" w:color="auto"/>
            <w:bottom w:val="none" w:sz="0" w:space="0" w:color="auto"/>
            <w:right w:val="none" w:sz="0" w:space="0" w:color="auto"/>
          </w:divBdr>
        </w:div>
        <w:div w:id="1167790973">
          <w:marLeft w:val="0"/>
          <w:marRight w:val="0"/>
          <w:marTop w:val="0"/>
          <w:marBottom w:val="0"/>
          <w:divBdr>
            <w:top w:val="none" w:sz="0" w:space="0" w:color="auto"/>
            <w:left w:val="none" w:sz="0" w:space="0" w:color="auto"/>
            <w:bottom w:val="none" w:sz="0" w:space="0" w:color="auto"/>
            <w:right w:val="none" w:sz="0" w:space="0" w:color="auto"/>
          </w:divBdr>
        </w:div>
        <w:div w:id="1036125088">
          <w:marLeft w:val="0"/>
          <w:marRight w:val="0"/>
          <w:marTop w:val="0"/>
          <w:marBottom w:val="0"/>
          <w:divBdr>
            <w:top w:val="none" w:sz="0" w:space="0" w:color="auto"/>
            <w:left w:val="none" w:sz="0" w:space="0" w:color="auto"/>
            <w:bottom w:val="none" w:sz="0" w:space="0" w:color="auto"/>
            <w:right w:val="none" w:sz="0" w:space="0" w:color="auto"/>
          </w:divBdr>
        </w:div>
        <w:div w:id="119033523">
          <w:marLeft w:val="0"/>
          <w:marRight w:val="0"/>
          <w:marTop w:val="0"/>
          <w:marBottom w:val="0"/>
          <w:divBdr>
            <w:top w:val="none" w:sz="0" w:space="0" w:color="auto"/>
            <w:left w:val="none" w:sz="0" w:space="0" w:color="auto"/>
            <w:bottom w:val="none" w:sz="0" w:space="0" w:color="auto"/>
            <w:right w:val="none" w:sz="0" w:space="0" w:color="auto"/>
          </w:divBdr>
        </w:div>
        <w:div w:id="1235241547">
          <w:marLeft w:val="0"/>
          <w:marRight w:val="0"/>
          <w:marTop w:val="0"/>
          <w:marBottom w:val="0"/>
          <w:divBdr>
            <w:top w:val="none" w:sz="0" w:space="0" w:color="auto"/>
            <w:left w:val="none" w:sz="0" w:space="0" w:color="auto"/>
            <w:bottom w:val="none" w:sz="0" w:space="0" w:color="auto"/>
            <w:right w:val="none" w:sz="0" w:space="0" w:color="auto"/>
          </w:divBdr>
        </w:div>
        <w:div w:id="759060254">
          <w:marLeft w:val="0"/>
          <w:marRight w:val="0"/>
          <w:marTop w:val="0"/>
          <w:marBottom w:val="0"/>
          <w:divBdr>
            <w:top w:val="none" w:sz="0" w:space="0" w:color="auto"/>
            <w:left w:val="none" w:sz="0" w:space="0" w:color="auto"/>
            <w:bottom w:val="none" w:sz="0" w:space="0" w:color="auto"/>
            <w:right w:val="none" w:sz="0" w:space="0" w:color="auto"/>
          </w:divBdr>
        </w:div>
        <w:div w:id="1313022846">
          <w:marLeft w:val="0"/>
          <w:marRight w:val="0"/>
          <w:marTop w:val="0"/>
          <w:marBottom w:val="0"/>
          <w:divBdr>
            <w:top w:val="none" w:sz="0" w:space="0" w:color="auto"/>
            <w:left w:val="none" w:sz="0" w:space="0" w:color="auto"/>
            <w:bottom w:val="none" w:sz="0" w:space="0" w:color="auto"/>
            <w:right w:val="none" w:sz="0" w:space="0" w:color="auto"/>
          </w:divBdr>
        </w:div>
        <w:div w:id="859129354">
          <w:marLeft w:val="0"/>
          <w:marRight w:val="0"/>
          <w:marTop w:val="0"/>
          <w:marBottom w:val="0"/>
          <w:divBdr>
            <w:top w:val="none" w:sz="0" w:space="0" w:color="auto"/>
            <w:left w:val="none" w:sz="0" w:space="0" w:color="auto"/>
            <w:bottom w:val="none" w:sz="0" w:space="0" w:color="auto"/>
            <w:right w:val="none" w:sz="0" w:space="0" w:color="auto"/>
          </w:divBdr>
        </w:div>
        <w:div w:id="411129073">
          <w:marLeft w:val="0"/>
          <w:marRight w:val="0"/>
          <w:marTop w:val="0"/>
          <w:marBottom w:val="0"/>
          <w:divBdr>
            <w:top w:val="none" w:sz="0" w:space="0" w:color="auto"/>
            <w:left w:val="none" w:sz="0" w:space="0" w:color="auto"/>
            <w:bottom w:val="none" w:sz="0" w:space="0" w:color="auto"/>
            <w:right w:val="none" w:sz="0" w:space="0" w:color="auto"/>
          </w:divBdr>
        </w:div>
        <w:div w:id="1294025295">
          <w:marLeft w:val="0"/>
          <w:marRight w:val="0"/>
          <w:marTop w:val="0"/>
          <w:marBottom w:val="0"/>
          <w:divBdr>
            <w:top w:val="none" w:sz="0" w:space="0" w:color="auto"/>
            <w:left w:val="none" w:sz="0" w:space="0" w:color="auto"/>
            <w:bottom w:val="none" w:sz="0" w:space="0" w:color="auto"/>
            <w:right w:val="none" w:sz="0" w:space="0" w:color="auto"/>
          </w:divBdr>
        </w:div>
        <w:div w:id="1865703988">
          <w:marLeft w:val="0"/>
          <w:marRight w:val="0"/>
          <w:marTop w:val="0"/>
          <w:marBottom w:val="0"/>
          <w:divBdr>
            <w:top w:val="none" w:sz="0" w:space="0" w:color="auto"/>
            <w:left w:val="none" w:sz="0" w:space="0" w:color="auto"/>
            <w:bottom w:val="none" w:sz="0" w:space="0" w:color="auto"/>
            <w:right w:val="none" w:sz="0" w:space="0" w:color="auto"/>
          </w:divBdr>
        </w:div>
        <w:div w:id="386148331">
          <w:marLeft w:val="0"/>
          <w:marRight w:val="0"/>
          <w:marTop w:val="0"/>
          <w:marBottom w:val="0"/>
          <w:divBdr>
            <w:top w:val="none" w:sz="0" w:space="0" w:color="auto"/>
            <w:left w:val="none" w:sz="0" w:space="0" w:color="auto"/>
            <w:bottom w:val="none" w:sz="0" w:space="0" w:color="auto"/>
            <w:right w:val="none" w:sz="0" w:space="0" w:color="auto"/>
          </w:divBdr>
        </w:div>
        <w:div w:id="156308983">
          <w:marLeft w:val="0"/>
          <w:marRight w:val="0"/>
          <w:marTop w:val="0"/>
          <w:marBottom w:val="0"/>
          <w:divBdr>
            <w:top w:val="none" w:sz="0" w:space="0" w:color="auto"/>
            <w:left w:val="none" w:sz="0" w:space="0" w:color="auto"/>
            <w:bottom w:val="none" w:sz="0" w:space="0" w:color="auto"/>
            <w:right w:val="none" w:sz="0" w:space="0" w:color="auto"/>
          </w:divBdr>
        </w:div>
        <w:div w:id="1150708614">
          <w:marLeft w:val="0"/>
          <w:marRight w:val="0"/>
          <w:marTop w:val="0"/>
          <w:marBottom w:val="0"/>
          <w:divBdr>
            <w:top w:val="none" w:sz="0" w:space="0" w:color="auto"/>
            <w:left w:val="none" w:sz="0" w:space="0" w:color="auto"/>
            <w:bottom w:val="none" w:sz="0" w:space="0" w:color="auto"/>
            <w:right w:val="none" w:sz="0" w:space="0" w:color="auto"/>
          </w:divBdr>
        </w:div>
        <w:div w:id="156924749">
          <w:marLeft w:val="0"/>
          <w:marRight w:val="0"/>
          <w:marTop w:val="0"/>
          <w:marBottom w:val="0"/>
          <w:divBdr>
            <w:top w:val="none" w:sz="0" w:space="0" w:color="auto"/>
            <w:left w:val="none" w:sz="0" w:space="0" w:color="auto"/>
            <w:bottom w:val="none" w:sz="0" w:space="0" w:color="auto"/>
            <w:right w:val="none" w:sz="0" w:space="0" w:color="auto"/>
          </w:divBdr>
        </w:div>
        <w:div w:id="1688943223">
          <w:marLeft w:val="0"/>
          <w:marRight w:val="0"/>
          <w:marTop w:val="0"/>
          <w:marBottom w:val="0"/>
          <w:divBdr>
            <w:top w:val="none" w:sz="0" w:space="0" w:color="auto"/>
            <w:left w:val="none" w:sz="0" w:space="0" w:color="auto"/>
            <w:bottom w:val="none" w:sz="0" w:space="0" w:color="auto"/>
            <w:right w:val="none" w:sz="0" w:space="0" w:color="auto"/>
          </w:divBdr>
        </w:div>
        <w:div w:id="2072844716">
          <w:marLeft w:val="0"/>
          <w:marRight w:val="0"/>
          <w:marTop w:val="0"/>
          <w:marBottom w:val="0"/>
          <w:divBdr>
            <w:top w:val="none" w:sz="0" w:space="0" w:color="auto"/>
            <w:left w:val="none" w:sz="0" w:space="0" w:color="auto"/>
            <w:bottom w:val="none" w:sz="0" w:space="0" w:color="auto"/>
            <w:right w:val="none" w:sz="0" w:space="0" w:color="auto"/>
          </w:divBdr>
        </w:div>
        <w:div w:id="1692800990">
          <w:marLeft w:val="0"/>
          <w:marRight w:val="0"/>
          <w:marTop w:val="0"/>
          <w:marBottom w:val="0"/>
          <w:divBdr>
            <w:top w:val="none" w:sz="0" w:space="0" w:color="auto"/>
            <w:left w:val="none" w:sz="0" w:space="0" w:color="auto"/>
            <w:bottom w:val="none" w:sz="0" w:space="0" w:color="auto"/>
            <w:right w:val="none" w:sz="0" w:space="0" w:color="auto"/>
          </w:divBdr>
        </w:div>
        <w:div w:id="994652569">
          <w:marLeft w:val="0"/>
          <w:marRight w:val="0"/>
          <w:marTop w:val="0"/>
          <w:marBottom w:val="0"/>
          <w:divBdr>
            <w:top w:val="none" w:sz="0" w:space="0" w:color="auto"/>
            <w:left w:val="none" w:sz="0" w:space="0" w:color="auto"/>
            <w:bottom w:val="none" w:sz="0" w:space="0" w:color="auto"/>
            <w:right w:val="none" w:sz="0" w:space="0" w:color="auto"/>
          </w:divBdr>
        </w:div>
        <w:div w:id="1267927919">
          <w:marLeft w:val="0"/>
          <w:marRight w:val="0"/>
          <w:marTop w:val="0"/>
          <w:marBottom w:val="0"/>
          <w:divBdr>
            <w:top w:val="none" w:sz="0" w:space="0" w:color="auto"/>
            <w:left w:val="none" w:sz="0" w:space="0" w:color="auto"/>
            <w:bottom w:val="none" w:sz="0" w:space="0" w:color="auto"/>
            <w:right w:val="none" w:sz="0" w:space="0" w:color="auto"/>
          </w:divBdr>
        </w:div>
        <w:div w:id="634532750">
          <w:marLeft w:val="0"/>
          <w:marRight w:val="0"/>
          <w:marTop w:val="0"/>
          <w:marBottom w:val="0"/>
          <w:divBdr>
            <w:top w:val="none" w:sz="0" w:space="0" w:color="auto"/>
            <w:left w:val="none" w:sz="0" w:space="0" w:color="auto"/>
            <w:bottom w:val="none" w:sz="0" w:space="0" w:color="auto"/>
            <w:right w:val="none" w:sz="0" w:space="0" w:color="auto"/>
          </w:divBdr>
        </w:div>
        <w:div w:id="2020350609">
          <w:marLeft w:val="0"/>
          <w:marRight w:val="0"/>
          <w:marTop w:val="0"/>
          <w:marBottom w:val="0"/>
          <w:divBdr>
            <w:top w:val="none" w:sz="0" w:space="0" w:color="auto"/>
            <w:left w:val="none" w:sz="0" w:space="0" w:color="auto"/>
            <w:bottom w:val="none" w:sz="0" w:space="0" w:color="auto"/>
            <w:right w:val="none" w:sz="0" w:space="0" w:color="auto"/>
          </w:divBdr>
        </w:div>
        <w:div w:id="1163739243">
          <w:marLeft w:val="0"/>
          <w:marRight w:val="0"/>
          <w:marTop w:val="0"/>
          <w:marBottom w:val="0"/>
          <w:divBdr>
            <w:top w:val="none" w:sz="0" w:space="0" w:color="auto"/>
            <w:left w:val="none" w:sz="0" w:space="0" w:color="auto"/>
            <w:bottom w:val="none" w:sz="0" w:space="0" w:color="auto"/>
            <w:right w:val="none" w:sz="0" w:space="0" w:color="auto"/>
          </w:divBdr>
        </w:div>
        <w:div w:id="1479571227">
          <w:marLeft w:val="0"/>
          <w:marRight w:val="0"/>
          <w:marTop w:val="0"/>
          <w:marBottom w:val="0"/>
          <w:divBdr>
            <w:top w:val="none" w:sz="0" w:space="0" w:color="auto"/>
            <w:left w:val="none" w:sz="0" w:space="0" w:color="auto"/>
            <w:bottom w:val="none" w:sz="0" w:space="0" w:color="auto"/>
            <w:right w:val="none" w:sz="0" w:space="0" w:color="auto"/>
          </w:divBdr>
        </w:div>
        <w:div w:id="1947731603">
          <w:marLeft w:val="0"/>
          <w:marRight w:val="0"/>
          <w:marTop w:val="0"/>
          <w:marBottom w:val="0"/>
          <w:divBdr>
            <w:top w:val="none" w:sz="0" w:space="0" w:color="auto"/>
            <w:left w:val="none" w:sz="0" w:space="0" w:color="auto"/>
            <w:bottom w:val="none" w:sz="0" w:space="0" w:color="auto"/>
            <w:right w:val="none" w:sz="0" w:space="0" w:color="auto"/>
          </w:divBdr>
        </w:div>
        <w:div w:id="1067415542">
          <w:marLeft w:val="0"/>
          <w:marRight w:val="0"/>
          <w:marTop w:val="0"/>
          <w:marBottom w:val="0"/>
          <w:divBdr>
            <w:top w:val="none" w:sz="0" w:space="0" w:color="auto"/>
            <w:left w:val="none" w:sz="0" w:space="0" w:color="auto"/>
            <w:bottom w:val="none" w:sz="0" w:space="0" w:color="auto"/>
            <w:right w:val="none" w:sz="0" w:space="0" w:color="auto"/>
          </w:divBdr>
        </w:div>
        <w:div w:id="997998071">
          <w:marLeft w:val="0"/>
          <w:marRight w:val="0"/>
          <w:marTop w:val="0"/>
          <w:marBottom w:val="0"/>
          <w:divBdr>
            <w:top w:val="none" w:sz="0" w:space="0" w:color="auto"/>
            <w:left w:val="none" w:sz="0" w:space="0" w:color="auto"/>
            <w:bottom w:val="none" w:sz="0" w:space="0" w:color="auto"/>
            <w:right w:val="none" w:sz="0" w:space="0" w:color="auto"/>
          </w:divBdr>
        </w:div>
        <w:div w:id="1071737758">
          <w:marLeft w:val="0"/>
          <w:marRight w:val="0"/>
          <w:marTop w:val="0"/>
          <w:marBottom w:val="0"/>
          <w:divBdr>
            <w:top w:val="none" w:sz="0" w:space="0" w:color="auto"/>
            <w:left w:val="none" w:sz="0" w:space="0" w:color="auto"/>
            <w:bottom w:val="none" w:sz="0" w:space="0" w:color="auto"/>
            <w:right w:val="none" w:sz="0" w:space="0" w:color="auto"/>
          </w:divBdr>
        </w:div>
        <w:div w:id="1147434340">
          <w:marLeft w:val="0"/>
          <w:marRight w:val="0"/>
          <w:marTop w:val="0"/>
          <w:marBottom w:val="0"/>
          <w:divBdr>
            <w:top w:val="none" w:sz="0" w:space="0" w:color="auto"/>
            <w:left w:val="none" w:sz="0" w:space="0" w:color="auto"/>
            <w:bottom w:val="none" w:sz="0" w:space="0" w:color="auto"/>
            <w:right w:val="none" w:sz="0" w:space="0" w:color="auto"/>
          </w:divBdr>
        </w:div>
        <w:div w:id="697900521">
          <w:marLeft w:val="0"/>
          <w:marRight w:val="0"/>
          <w:marTop w:val="0"/>
          <w:marBottom w:val="0"/>
          <w:divBdr>
            <w:top w:val="none" w:sz="0" w:space="0" w:color="auto"/>
            <w:left w:val="none" w:sz="0" w:space="0" w:color="auto"/>
            <w:bottom w:val="none" w:sz="0" w:space="0" w:color="auto"/>
            <w:right w:val="none" w:sz="0" w:space="0" w:color="auto"/>
          </w:divBdr>
        </w:div>
        <w:div w:id="1994405106">
          <w:marLeft w:val="0"/>
          <w:marRight w:val="0"/>
          <w:marTop w:val="0"/>
          <w:marBottom w:val="0"/>
          <w:divBdr>
            <w:top w:val="none" w:sz="0" w:space="0" w:color="auto"/>
            <w:left w:val="none" w:sz="0" w:space="0" w:color="auto"/>
            <w:bottom w:val="none" w:sz="0" w:space="0" w:color="auto"/>
            <w:right w:val="none" w:sz="0" w:space="0" w:color="auto"/>
          </w:divBdr>
        </w:div>
        <w:div w:id="765883767">
          <w:marLeft w:val="0"/>
          <w:marRight w:val="0"/>
          <w:marTop w:val="0"/>
          <w:marBottom w:val="0"/>
          <w:divBdr>
            <w:top w:val="none" w:sz="0" w:space="0" w:color="auto"/>
            <w:left w:val="none" w:sz="0" w:space="0" w:color="auto"/>
            <w:bottom w:val="none" w:sz="0" w:space="0" w:color="auto"/>
            <w:right w:val="none" w:sz="0" w:space="0" w:color="auto"/>
          </w:divBdr>
        </w:div>
        <w:div w:id="1983926933">
          <w:marLeft w:val="0"/>
          <w:marRight w:val="0"/>
          <w:marTop w:val="0"/>
          <w:marBottom w:val="0"/>
          <w:divBdr>
            <w:top w:val="none" w:sz="0" w:space="0" w:color="auto"/>
            <w:left w:val="none" w:sz="0" w:space="0" w:color="auto"/>
            <w:bottom w:val="none" w:sz="0" w:space="0" w:color="auto"/>
            <w:right w:val="none" w:sz="0" w:space="0" w:color="auto"/>
          </w:divBdr>
        </w:div>
        <w:div w:id="1065493761">
          <w:marLeft w:val="0"/>
          <w:marRight w:val="0"/>
          <w:marTop w:val="0"/>
          <w:marBottom w:val="0"/>
          <w:divBdr>
            <w:top w:val="none" w:sz="0" w:space="0" w:color="auto"/>
            <w:left w:val="none" w:sz="0" w:space="0" w:color="auto"/>
            <w:bottom w:val="none" w:sz="0" w:space="0" w:color="auto"/>
            <w:right w:val="none" w:sz="0" w:space="0" w:color="auto"/>
          </w:divBdr>
        </w:div>
        <w:div w:id="545341425">
          <w:marLeft w:val="0"/>
          <w:marRight w:val="0"/>
          <w:marTop w:val="0"/>
          <w:marBottom w:val="0"/>
          <w:divBdr>
            <w:top w:val="none" w:sz="0" w:space="0" w:color="auto"/>
            <w:left w:val="none" w:sz="0" w:space="0" w:color="auto"/>
            <w:bottom w:val="none" w:sz="0" w:space="0" w:color="auto"/>
            <w:right w:val="none" w:sz="0" w:space="0" w:color="auto"/>
          </w:divBdr>
        </w:div>
        <w:div w:id="392629836">
          <w:marLeft w:val="0"/>
          <w:marRight w:val="0"/>
          <w:marTop w:val="0"/>
          <w:marBottom w:val="0"/>
          <w:divBdr>
            <w:top w:val="none" w:sz="0" w:space="0" w:color="auto"/>
            <w:left w:val="none" w:sz="0" w:space="0" w:color="auto"/>
            <w:bottom w:val="none" w:sz="0" w:space="0" w:color="auto"/>
            <w:right w:val="none" w:sz="0" w:space="0" w:color="auto"/>
          </w:divBdr>
        </w:div>
        <w:div w:id="167058309">
          <w:marLeft w:val="0"/>
          <w:marRight w:val="0"/>
          <w:marTop w:val="0"/>
          <w:marBottom w:val="0"/>
          <w:divBdr>
            <w:top w:val="none" w:sz="0" w:space="0" w:color="auto"/>
            <w:left w:val="none" w:sz="0" w:space="0" w:color="auto"/>
            <w:bottom w:val="none" w:sz="0" w:space="0" w:color="auto"/>
            <w:right w:val="none" w:sz="0" w:space="0" w:color="auto"/>
          </w:divBdr>
        </w:div>
        <w:div w:id="1411193044">
          <w:marLeft w:val="0"/>
          <w:marRight w:val="0"/>
          <w:marTop w:val="0"/>
          <w:marBottom w:val="0"/>
          <w:divBdr>
            <w:top w:val="none" w:sz="0" w:space="0" w:color="auto"/>
            <w:left w:val="none" w:sz="0" w:space="0" w:color="auto"/>
            <w:bottom w:val="none" w:sz="0" w:space="0" w:color="auto"/>
            <w:right w:val="none" w:sz="0" w:space="0" w:color="auto"/>
          </w:divBdr>
        </w:div>
        <w:div w:id="227572523">
          <w:marLeft w:val="0"/>
          <w:marRight w:val="0"/>
          <w:marTop w:val="0"/>
          <w:marBottom w:val="0"/>
          <w:divBdr>
            <w:top w:val="none" w:sz="0" w:space="0" w:color="auto"/>
            <w:left w:val="none" w:sz="0" w:space="0" w:color="auto"/>
            <w:bottom w:val="none" w:sz="0" w:space="0" w:color="auto"/>
            <w:right w:val="none" w:sz="0" w:space="0" w:color="auto"/>
          </w:divBdr>
        </w:div>
        <w:div w:id="1463302490">
          <w:marLeft w:val="0"/>
          <w:marRight w:val="0"/>
          <w:marTop w:val="0"/>
          <w:marBottom w:val="0"/>
          <w:divBdr>
            <w:top w:val="none" w:sz="0" w:space="0" w:color="auto"/>
            <w:left w:val="none" w:sz="0" w:space="0" w:color="auto"/>
            <w:bottom w:val="none" w:sz="0" w:space="0" w:color="auto"/>
            <w:right w:val="none" w:sz="0" w:space="0" w:color="auto"/>
          </w:divBdr>
        </w:div>
        <w:div w:id="1288467268">
          <w:marLeft w:val="0"/>
          <w:marRight w:val="0"/>
          <w:marTop w:val="0"/>
          <w:marBottom w:val="0"/>
          <w:divBdr>
            <w:top w:val="none" w:sz="0" w:space="0" w:color="auto"/>
            <w:left w:val="none" w:sz="0" w:space="0" w:color="auto"/>
            <w:bottom w:val="none" w:sz="0" w:space="0" w:color="auto"/>
            <w:right w:val="none" w:sz="0" w:space="0" w:color="auto"/>
          </w:divBdr>
        </w:div>
        <w:div w:id="253830978">
          <w:marLeft w:val="0"/>
          <w:marRight w:val="0"/>
          <w:marTop w:val="0"/>
          <w:marBottom w:val="0"/>
          <w:divBdr>
            <w:top w:val="none" w:sz="0" w:space="0" w:color="auto"/>
            <w:left w:val="none" w:sz="0" w:space="0" w:color="auto"/>
            <w:bottom w:val="none" w:sz="0" w:space="0" w:color="auto"/>
            <w:right w:val="none" w:sz="0" w:space="0" w:color="auto"/>
          </w:divBdr>
        </w:div>
        <w:div w:id="670958795">
          <w:marLeft w:val="0"/>
          <w:marRight w:val="0"/>
          <w:marTop w:val="0"/>
          <w:marBottom w:val="0"/>
          <w:divBdr>
            <w:top w:val="none" w:sz="0" w:space="0" w:color="auto"/>
            <w:left w:val="none" w:sz="0" w:space="0" w:color="auto"/>
            <w:bottom w:val="none" w:sz="0" w:space="0" w:color="auto"/>
            <w:right w:val="none" w:sz="0" w:space="0" w:color="auto"/>
          </w:divBdr>
        </w:div>
        <w:div w:id="1989823181">
          <w:marLeft w:val="0"/>
          <w:marRight w:val="0"/>
          <w:marTop w:val="0"/>
          <w:marBottom w:val="0"/>
          <w:divBdr>
            <w:top w:val="none" w:sz="0" w:space="0" w:color="auto"/>
            <w:left w:val="none" w:sz="0" w:space="0" w:color="auto"/>
            <w:bottom w:val="none" w:sz="0" w:space="0" w:color="auto"/>
            <w:right w:val="none" w:sz="0" w:space="0" w:color="auto"/>
          </w:divBdr>
        </w:div>
        <w:div w:id="1172184566">
          <w:marLeft w:val="0"/>
          <w:marRight w:val="0"/>
          <w:marTop w:val="0"/>
          <w:marBottom w:val="0"/>
          <w:divBdr>
            <w:top w:val="none" w:sz="0" w:space="0" w:color="auto"/>
            <w:left w:val="none" w:sz="0" w:space="0" w:color="auto"/>
            <w:bottom w:val="none" w:sz="0" w:space="0" w:color="auto"/>
            <w:right w:val="none" w:sz="0" w:space="0" w:color="auto"/>
          </w:divBdr>
        </w:div>
        <w:div w:id="1857232014">
          <w:marLeft w:val="0"/>
          <w:marRight w:val="0"/>
          <w:marTop w:val="0"/>
          <w:marBottom w:val="0"/>
          <w:divBdr>
            <w:top w:val="none" w:sz="0" w:space="0" w:color="auto"/>
            <w:left w:val="none" w:sz="0" w:space="0" w:color="auto"/>
            <w:bottom w:val="none" w:sz="0" w:space="0" w:color="auto"/>
            <w:right w:val="none" w:sz="0" w:space="0" w:color="auto"/>
          </w:divBdr>
        </w:div>
        <w:div w:id="1937054537">
          <w:marLeft w:val="0"/>
          <w:marRight w:val="0"/>
          <w:marTop w:val="0"/>
          <w:marBottom w:val="0"/>
          <w:divBdr>
            <w:top w:val="none" w:sz="0" w:space="0" w:color="auto"/>
            <w:left w:val="none" w:sz="0" w:space="0" w:color="auto"/>
            <w:bottom w:val="none" w:sz="0" w:space="0" w:color="auto"/>
            <w:right w:val="none" w:sz="0" w:space="0" w:color="auto"/>
          </w:divBdr>
        </w:div>
        <w:div w:id="1452439677">
          <w:marLeft w:val="0"/>
          <w:marRight w:val="0"/>
          <w:marTop w:val="0"/>
          <w:marBottom w:val="0"/>
          <w:divBdr>
            <w:top w:val="none" w:sz="0" w:space="0" w:color="auto"/>
            <w:left w:val="none" w:sz="0" w:space="0" w:color="auto"/>
            <w:bottom w:val="none" w:sz="0" w:space="0" w:color="auto"/>
            <w:right w:val="none" w:sz="0" w:space="0" w:color="auto"/>
          </w:divBdr>
        </w:div>
        <w:div w:id="172110293">
          <w:marLeft w:val="0"/>
          <w:marRight w:val="0"/>
          <w:marTop w:val="0"/>
          <w:marBottom w:val="0"/>
          <w:divBdr>
            <w:top w:val="none" w:sz="0" w:space="0" w:color="auto"/>
            <w:left w:val="none" w:sz="0" w:space="0" w:color="auto"/>
            <w:bottom w:val="none" w:sz="0" w:space="0" w:color="auto"/>
            <w:right w:val="none" w:sz="0" w:space="0" w:color="auto"/>
          </w:divBdr>
        </w:div>
        <w:div w:id="1351030397">
          <w:marLeft w:val="0"/>
          <w:marRight w:val="0"/>
          <w:marTop w:val="0"/>
          <w:marBottom w:val="0"/>
          <w:divBdr>
            <w:top w:val="none" w:sz="0" w:space="0" w:color="auto"/>
            <w:left w:val="none" w:sz="0" w:space="0" w:color="auto"/>
            <w:bottom w:val="none" w:sz="0" w:space="0" w:color="auto"/>
            <w:right w:val="none" w:sz="0" w:space="0" w:color="auto"/>
          </w:divBdr>
        </w:div>
        <w:div w:id="918294355">
          <w:marLeft w:val="0"/>
          <w:marRight w:val="0"/>
          <w:marTop w:val="0"/>
          <w:marBottom w:val="0"/>
          <w:divBdr>
            <w:top w:val="none" w:sz="0" w:space="0" w:color="auto"/>
            <w:left w:val="none" w:sz="0" w:space="0" w:color="auto"/>
            <w:bottom w:val="none" w:sz="0" w:space="0" w:color="auto"/>
            <w:right w:val="none" w:sz="0" w:space="0" w:color="auto"/>
          </w:divBdr>
        </w:div>
        <w:div w:id="1907229542">
          <w:marLeft w:val="0"/>
          <w:marRight w:val="0"/>
          <w:marTop w:val="0"/>
          <w:marBottom w:val="0"/>
          <w:divBdr>
            <w:top w:val="none" w:sz="0" w:space="0" w:color="auto"/>
            <w:left w:val="none" w:sz="0" w:space="0" w:color="auto"/>
            <w:bottom w:val="none" w:sz="0" w:space="0" w:color="auto"/>
            <w:right w:val="none" w:sz="0" w:space="0" w:color="auto"/>
          </w:divBdr>
        </w:div>
        <w:div w:id="1925912671">
          <w:marLeft w:val="0"/>
          <w:marRight w:val="0"/>
          <w:marTop w:val="0"/>
          <w:marBottom w:val="0"/>
          <w:divBdr>
            <w:top w:val="none" w:sz="0" w:space="0" w:color="auto"/>
            <w:left w:val="none" w:sz="0" w:space="0" w:color="auto"/>
            <w:bottom w:val="none" w:sz="0" w:space="0" w:color="auto"/>
            <w:right w:val="none" w:sz="0" w:space="0" w:color="auto"/>
          </w:divBdr>
        </w:div>
        <w:div w:id="1926180760">
          <w:marLeft w:val="0"/>
          <w:marRight w:val="0"/>
          <w:marTop w:val="0"/>
          <w:marBottom w:val="0"/>
          <w:divBdr>
            <w:top w:val="none" w:sz="0" w:space="0" w:color="auto"/>
            <w:left w:val="none" w:sz="0" w:space="0" w:color="auto"/>
            <w:bottom w:val="none" w:sz="0" w:space="0" w:color="auto"/>
            <w:right w:val="none" w:sz="0" w:space="0" w:color="auto"/>
          </w:divBdr>
        </w:div>
        <w:div w:id="1957254552">
          <w:marLeft w:val="0"/>
          <w:marRight w:val="0"/>
          <w:marTop w:val="0"/>
          <w:marBottom w:val="0"/>
          <w:divBdr>
            <w:top w:val="none" w:sz="0" w:space="0" w:color="auto"/>
            <w:left w:val="none" w:sz="0" w:space="0" w:color="auto"/>
            <w:bottom w:val="none" w:sz="0" w:space="0" w:color="auto"/>
            <w:right w:val="none" w:sz="0" w:space="0" w:color="auto"/>
          </w:divBdr>
        </w:div>
        <w:div w:id="1351879148">
          <w:marLeft w:val="0"/>
          <w:marRight w:val="0"/>
          <w:marTop w:val="0"/>
          <w:marBottom w:val="0"/>
          <w:divBdr>
            <w:top w:val="none" w:sz="0" w:space="0" w:color="auto"/>
            <w:left w:val="none" w:sz="0" w:space="0" w:color="auto"/>
            <w:bottom w:val="none" w:sz="0" w:space="0" w:color="auto"/>
            <w:right w:val="none" w:sz="0" w:space="0" w:color="auto"/>
          </w:divBdr>
        </w:div>
        <w:div w:id="996344052">
          <w:marLeft w:val="0"/>
          <w:marRight w:val="0"/>
          <w:marTop w:val="0"/>
          <w:marBottom w:val="0"/>
          <w:divBdr>
            <w:top w:val="none" w:sz="0" w:space="0" w:color="auto"/>
            <w:left w:val="none" w:sz="0" w:space="0" w:color="auto"/>
            <w:bottom w:val="none" w:sz="0" w:space="0" w:color="auto"/>
            <w:right w:val="none" w:sz="0" w:space="0" w:color="auto"/>
          </w:divBdr>
        </w:div>
        <w:div w:id="502671431">
          <w:marLeft w:val="0"/>
          <w:marRight w:val="0"/>
          <w:marTop w:val="0"/>
          <w:marBottom w:val="0"/>
          <w:divBdr>
            <w:top w:val="none" w:sz="0" w:space="0" w:color="auto"/>
            <w:left w:val="none" w:sz="0" w:space="0" w:color="auto"/>
            <w:bottom w:val="none" w:sz="0" w:space="0" w:color="auto"/>
            <w:right w:val="none" w:sz="0" w:space="0" w:color="auto"/>
          </w:divBdr>
        </w:div>
        <w:div w:id="1341737833">
          <w:marLeft w:val="0"/>
          <w:marRight w:val="0"/>
          <w:marTop w:val="0"/>
          <w:marBottom w:val="0"/>
          <w:divBdr>
            <w:top w:val="none" w:sz="0" w:space="0" w:color="auto"/>
            <w:left w:val="none" w:sz="0" w:space="0" w:color="auto"/>
            <w:bottom w:val="none" w:sz="0" w:space="0" w:color="auto"/>
            <w:right w:val="none" w:sz="0" w:space="0" w:color="auto"/>
          </w:divBdr>
        </w:div>
        <w:div w:id="696807276">
          <w:marLeft w:val="0"/>
          <w:marRight w:val="0"/>
          <w:marTop w:val="0"/>
          <w:marBottom w:val="0"/>
          <w:divBdr>
            <w:top w:val="none" w:sz="0" w:space="0" w:color="auto"/>
            <w:left w:val="none" w:sz="0" w:space="0" w:color="auto"/>
            <w:bottom w:val="none" w:sz="0" w:space="0" w:color="auto"/>
            <w:right w:val="none" w:sz="0" w:space="0" w:color="auto"/>
          </w:divBdr>
        </w:div>
        <w:div w:id="930695998">
          <w:marLeft w:val="0"/>
          <w:marRight w:val="0"/>
          <w:marTop w:val="0"/>
          <w:marBottom w:val="0"/>
          <w:divBdr>
            <w:top w:val="none" w:sz="0" w:space="0" w:color="auto"/>
            <w:left w:val="none" w:sz="0" w:space="0" w:color="auto"/>
            <w:bottom w:val="none" w:sz="0" w:space="0" w:color="auto"/>
            <w:right w:val="none" w:sz="0" w:space="0" w:color="auto"/>
          </w:divBdr>
        </w:div>
        <w:div w:id="485173959">
          <w:marLeft w:val="0"/>
          <w:marRight w:val="0"/>
          <w:marTop w:val="0"/>
          <w:marBottom w:val="0"/>
          <w:divBdr>
            <w:top w:val="none" w:sz="0" w:space="0" w:color="auto"/>
            <w:left w:val="none" w:sz="0" w:space="0" w:color="auto"/>
            <w:bottom w:val="none" w:sz="0" w:space="0" w:color="auto"/>
            <w:right w:val="none" w:sz="0" w:space="0" w:color="auto"/>
          </w:divBdr>
        </w:div>
        <w:div w:id="91849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ymasterpieceliving.com/resource/4-the-tao-of-lifestyle-growth-part-three-powerful-communic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ymasterpieceliving.com/resource/3-the-tao-of-lifestyle-growth-part-two-artful-listen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masterpieceliving.com/resource/2-the-tao-of-lifesyle-growth-part-one-kaizen/" TargetMode="External"/><Relationship Id="rId5" Type="http://schemas.openxmlformats.org/officeDocument/2006/relationships/styles" Target="styles.xml"/><Relationship Id="rId15" Type="http://schemas.openxmlformats.org/officeDocument/2006/relationships/hyperlink" Target="https://mymasterpieceliving.com/resource/6-how-your-community-can-break-through-the-im-not-ready-yet-barrier/" TargetMode="External"/><Relationship Id="rId10" Type="http://schemas.openxmlformats.org/officeDocument/2006/relationships/hyperlink" Target="https://mymasterpieceliving.com/resource/1-an-interview-with-dr-rog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ymasterpieceliving.com/resource/5-the-tao-of-lifestyle-growth-part-four-engage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FB0BFB51-ADED-4B7B-8C7F-24CF77529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3.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6</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Links>
    <vt:vector size="36" baseType="variant">
      <vt:variant>
        <vt:i4>6160401</vt:i4>
      </vt:variant>
      <vt:variant>
        <vt:i4>15</vt:i4>
      </vt:variant>
      <vt:variant>
        <vt:i4>0</vt:i4>
      </vt:variant>
      <vt:variant>
        <vt:i4>5</vt:i4>
      </vt:variant>
      <vt:variant>
        <vt:lpwstr>https://mymasterpieceliving.com/resource/6-how-your-community-can-break-through-the-im-not-ready-yet-barrier/</vt:lpwstr>
      </vt:variant>
      <vt:variant>
        <vt:lpwstr/>
      </vt:variant>
      <vt:variant>
        <vt:i4>5242961</vt:i4>
      </vt:variant>
      <vt:variant>
        <vt:i4>12</vt:i4>
      </vt:variant>
      <vt:variant>
        <vt:i4>0</vt:i4>
      </vt:variant>
      <vt:variant>
        <vt:i4>5</vt:i4>
      </vt:variant>
      <vt:variant>
        <vt:lpwstr>https://mymasterpieceliving.com/resource/5-the-tao-of-lifestyle-growth-part-four-engagement/</vt:lpwstr>
      </vt:variant>
      <vt:variant>
        <vt:lpwstr/>
      </vt:variant>
      <vt:variant>
        <vt:i4>5308494</vt:i4>
      </vt:variant>
      <vt:variant>
        <vt:i4>9</vt:i4>
      </vt:variant>
      <vt:variant>
        <vt:i4>0</vt:i4>
      </vt:variant>
      <vt:variant>
        <vt:i4>5</vt:i4>
      </vt:variant>
      <vt:variant>
        <vt:lpwstr>https://mymasterpieceliving.com/resource/4-the-tao-of-lifestyle-growth-part-three-powerful-communication/</vt:lpwstr>
      </vt:variant>
      <vt:variant>
        <vt:lpwstr/>
      </vt:variant>
      <vt:variant>
        <vt:i4>5505119</vt:i4>
      </vt:variant>
      <vt:variant>
        <vt:i4>6</vt:i4>
      </vt:variant>
      <vt:variant>
        <vt:i4>0</vt:i4>
      </vt:variant>
      <vt:variant>
        <vt:i4>5</vt:i4>
      </vt:variant>
      <vt:variant>
        <vt:lpwstr>https://mymasterpieceliving.com/resource/3-the-tao-of-lifestyle-growth-part-two-artful-listening/</vt:lpwstr>
      </vt:variant>
      <vt:variant>
        <vt:lpwstr/>
      </vt:variant>
      <vt:variant>
        <vt:i4>7209081</vt:i4>
      </vt:variant>
      <vt:variant>
        <vt:i4>3</vt:i4>
      </vt:variant>
      <vt:variant>
        <vt:i4>0</vt:i4>
      </vt:variant>
      <vt:variant>
        <vt:i4>5</vt:i4>
      </vt:variant>
      <vt:variant>
        <vt:lpwstr>https://mymasterpieceliving.com/resource/2-the-tao-of-lifesyle-growth-part-one-kaizen/</vt:lpwstr>
      </vt:variant>
      <vt:variant>
        <vt:lpwstr/>
      </vt:variant>
      <vt:variant>
        <vt:i4>2556030</vt:i4>
      </vt:variant>
      <vt:variant>
        <vt:i4>0</vt:i4>
      </vt:variant>
      <vt:variant>
        <vt:i4>0</vt:i4>
      </vt:variant>
      <vt:variant>
        <vt:i4>5</vt:i4>
      </vt:variant>
      <vt:variant>
        <vt:lpwstr>https://mymasterpieceliving.com/resource/1-an-interview-with-dr-roger/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Kai Hillberry</cp:lastModifiedBy>
  <cp:revision>282</cp:revision>
  <dcterms:created xsi:type="dcterms:W3CDTF">2021-07-30T17:05:00Z</dcterms:created>
  <dcterms:modified xsi:type="dcterms:W3CDTF">2021-09-26T16:06:00Z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